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D7FD3" w14:textId="77777777" w:rsidR="008A7C40" w:rsidRPr="004E052F" w:rsidRDefault="008A7C40" w:rsidP="008A7C40">
      <w:pPr>
        <w:jc w:val="center"/>
        <w:rPr>
          <w:rFonts w:cstheme="minorHAnsi"/>
          <w:b/>
        </w:rPr>
      </w:pPr>
      <w:r w:rsidRPr="004E052F">
        <w:rPr>
          <w:rFonts w:cstheme="minorHAnsi"/>
          <w:b/>
        </w:rPr>
        <w:t>Výzva</w:t>
      </w:r>
    </w:p>
    <w:p w14:paraId="774D8070" w14:textId="77777777" w:rsidR="008A7C40" w:rsidRPr="00DB0CD3" w:rsidRDefault="008A7C40" w:rsidP="008A7C40">
      <w:pPr>
        <w:jc w:val="center"/>
        <w:rPr>
          <w:rFonts w:cstheme="minorHAnsi"/>
          <w:b/>
        </w:rPr>
      </w:pPr>
      <w:r w:rsidRPr="00DB0CD3">
        <w:rPr>
          <w:rFonts w:cstheme="minorHAnsi"/>
          <w:b/>
        </w:rPr>
        <w:t>Veřejné řízení</w:t>
      </w:r>
    </w:p>
    <w:p w14:paraId="1180B668" w14:textId="10C1EBD6" w:rsidR="000063F2" w:rsidRDefault="00DD3AEF" w:rsidP="000063F2">
      <w:pPr>
        <w:spacing w:after="0" w:line="240" w:lineRule="auto"/>
        <w:jc w:val="center"/>
        <w:rPr>
          <w:rFonts w:cstheme="minorHAnsi"/>
        </w:rPr>
      </w:pPr>
      <w:bookmarkStart w:id="0" w:name="_Hlk132825440"/>
      <w:r w:rsidRPr="00DD3AEF">
        <w:rPr>
          <w:rFonts w:cstheme="minorHAnsi"/>
        </w:rPr>
        <w:t>UA-2026-10-12-</w:t>
      </w:r>
      <w:proofErr w:type="gramStart"/>
      <w:r w:rsidRPr="00DD3AEF">
        <w:rPr>
          <w:rFonts w:cstheme="minorHAnsi"/>
        </w:rPr>
        <w:t>006514-a</w:t>
      </w:r>
      <w:proofErr w:type="gramEnd"/>
    </w:p>
    <w:p w14:paraId="4F215956" w14:textId="77777777" w:rsidR="005F449A" w:rsidRDefault="005F449A" w:rsidP="000063F2">
      <w:pPr>
        <w:spacing w:after="0" w:line="240" w:lineRule="auto"/>
        <w:jc w:val="center"/>
        <w:rPr>
          <w:rFonts w:cstheme="minorHAnsi"/>
          <w:lang w:val="uk-UA"/>
        </w:rPr>
      </w:pPr>
    </w:p>
    <w:p w14:paraId="45465659" w14:textId="0197E160" w:rsidR="008A7C40" w:rsidRPr="00DB0CD3" w:rsidRDefault="008A7C40" w:rsidP="008A7C40">
      <w:pPr>
        <w:spacing w:after="0" w:line="240" w:lineRule="auto"/>
        <w:rPr>
          <w:rFonts w:eastAsia="Times New Roman" w:cstheme="minorHAnsi"/>
          <w:color w:val="000000"/>
          <w:lang w:eastAsia="uk-UA"/>
        </w:rPr>
      </w:pPr>
      <w:r w:rsidRPr="00DB0CD3">
        <w:rPr>
          <w:rFonts w:cstheme="minorHAnsi"/>
        </w:rPr>
        <w:t xml:space="preserve">Název zákazníka: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DD3AEF" w:rsidRPr="00DD3AEF">
        <w:rPr>
          <w:rFonts w:cstheme="minorHAnsi"/>
        </w:rPr>
        <w:t>Městská korporace "</w:t>
      </w:r>
      <w:proofErr w:type="spellStart"/>
      <w:r w:rsidR="00DD3AEF" w:rsidRPr="00DD3AEF">
        <w:rPr>
          <w:rFonts w:cstheme="minorHAnsi"/>
        </w:rPr>
        <w:t>Kyjevavtodor</w:t>
      </w:r>
      <w:proofErr w:type="spellEnd"/>
      <w:r w:rsidR="00DD3AEF" w:rsidRPr="00DD3AEF">
        <w:rPr>
          <w:rFonts w:cstheme="minorHAnsi"/>
        </w:rPr>
        <w:t>"</w:t>
      </w:r>
    </w:p>
    <w:p w14:paraId="366B7BCF" w14:textId="77777777" w:rsidR="008A7C40" w:rsidRPr="00DB0CD3" w:rsidRDefault="008A7C40" w:rsidP="008A7C40">
      <w:pPr>
        <w:rPr>
          <w:rFonts w:cstheme="minorHAnsi"/>
        </w:rPr>
      </w:pPr>
    </w:p>
    <w:p w14:paraId="5479881E" w14:textId="5D435251" w:rsidR="008A7C40" w:rsidRPr="00DB0CD3" w:rsidRDefault="008A7C40" w:rsidP="008A7C40">
      <w:pPr>
        <w:ind w:left="2830" w:hanging="2830"/>
        <w:rPr>
          <w:rFonts w:cstheme="minorHAnsi"/>
        </w:rPr>
      </w:pPr>
      <w:r w:rsidRPr="00DB0CD3">
        <w:rPr>
          <w:rFonts w:cstheme="minorHAnsi"/>
        </w:rPr>
        <w:t xml:space="preserve">Kategorie zákazníka: </w:t>
      </w:r>
      <w:r w:rsidRPr="00DB0CD3">
        <w:rPr>
          <w:rFonts w:cstheme="minorHAnsi"/>
        </w:rPr>
        <w:tab/>
      </w:r>
      <w:r w:rsidR="00DD3AEF" w:rsidRPr="00DD3AEF">
        <w:rPr>
          <w:rFonts w:cstheme="minorHAnsi"/>
        </w:rPr>
        <w:t>Právnická osoba, která uspokojuje potřeby státu nebo územní samosprávy</w:t>
      </w:r>
    </w:p>
    <w:p w14:paraId="5567D185" w14:textId="4EFF7D61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 xml:space="preserve">Identifikační kód zákazníka </w:t>
      </w:r>
      <w:r w:rsidRPr="00DB0CD3">
        <w:rPr>
          <w:rFonts w:cstheme="minorHAnsi"/>
        </w:rPr>
        <w:tab/>
      </w:r>
      <w:r>
        <w:rPr>
          <w:rFonts w:cstheme="minorHAnsi"/>
        </w:rPr>
        <w:t xml:space="preserve"> </w:t>
      </w:r>
      <w:r w:rsidR="00DD3AEF" w:rsidRPr="00DD3AEF">
        <w:rPr>
          <w:rFonts w:cstheme="minorHAnsi"/>
        </w:rPr>
        <w:t>03359026</w:t>
      </w:r>
    </w:p>
    <w:p w14:paraId="0ADDC75E" w14:textId="210CDD14" w:rsidR="008A7C40" w:rsidRPr="002C32DE" w:rsidRDefault="008A7C40" w:rsidP="002C32DE">
      <w:pPr>
        <w:rPr>
          <w:rFonts w:cstheme="minorHAnsi"/>
        </w:rPr>
      </w:pPr>
      <w:r w:rsidRPr="00DB0CD3">
        <w:rPr>
          <w:rFonts w:cstheme="minorHAnsi"/>
        </w:rPr>
        <w:t xml:space="preserve">Sídlo zákazníka: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DD3AEF" w:rsidRPr="00DD3AEF">
        <w:rPr>
          <w:rFonts w:cstheme="minorHAnsi"/>
        </w:rPr>
        <w:t xml:space="preserve">01133, Ukrajina, Kyjevská oblast, Kyjev, </w:t>
      </w:r>
      <w:proofErr w:type="spellStart"/>
      <w:r w:rsidR="00DD3AEF" w:rsidRPr="00DD3AEF">
        <w:rPr>
          <w:rFonts w:cstheme="minorHAnsi"/>
        </w:rPr>
        <w:t>Komandarma</w:t>
      </w:r>
      <w:proofErr w:type="spellEnd"/>
      <w:r w:rsidR="00DD3AEF" w:rsidRPr="00DD3AEF">
        <w:rPr>
          <w:rFonts w:cstheme="minorHAnsi"/>
        </w:rPr>
        <w:t xml:space="preserve"> </w:t>
      </w:r>
      <w:proofErr w:type="spellStart"/>
      <w:r w:rsidR="00DD3AEF" w:rsidRPr="00DD3AEF">
        <w:rPr>
          <w:rFonts w:cstheme="minorHAnsi"/>
        </w:rPr>
        <w:t>Kameneva</w:t>
      </w:r>
      <w:proofErr w:type="spellEnd"/>
      <w:r w:rsidR="00DD3AEF" w:rsidRPr="00DD3AEF">
        <w:rPr>
          <w:rFonts w:cstheme="minorHAnsi"/>
        </w:rPr>
        <w:t xml:space="preserve"> ul., 6</w:t>
      </w:r>
    </w:p>
    <w:p w14:paraId="644B88C2" w14:textId="0C1E8527" w:rsidR="005811E5" w:rsidRDefault="008A7C40" w:rsidP="000063F2">
      <w:pPr>
        <w:rPr>
          <w:rFonts w:cstheme="minorHAnsi"/>
        </w:rPr>
      </w:pPr>
      <w:r w:rsidRPr="00DB0CD3">
        <w:rPr>
          <w:rFonts w:cstheme="minorHAnsi"/>
        </w:rPr>
        <w:t>Kontaktní osoba zákazníka</w:t>
      </w:r>
      <w:r w:rsidRPr="00DB0CD3">
        <w:rPr>
          <w:rFonts w:cstheme="minorHAnsi"/>
        </w:rPr>
        <w:tab/>
      </w:r>
      <w:r w:rsidR="00DD3AEF" w:rsidRPr="00DD3AEF">
        <w:rPr>
          <w:rFonts w:cstheme="minorHAnsi"/>
        </w:rPr>
        <w:t xml:space="preserve">Berežná Olena </w:t>
      </w:r>
      <w:proofErr w:type="spellStart"/>
      <w:r w:rsidR="00DD3AEF" w:rsidRPr="00DD3AEF">
        <w:rPr>
          <w:rFonts w:cstheme="minorHAnsi"/>
        </w:rPr>
        <w:t>Anatoliivna</w:t>
      </w:r>
      <w:proofErr w:type="spellEnd"/>
      <w:r w:rsidR="00DD3AEF">
        <w:rPr>
          <w:rFonts w:cstheme="minorHAnsi"/>
        </w:rPr>
        <w:t>, +</w:t>
      </w:r>
      <w:r w:rsidR="00DD3AEF" w:rsidRPr="00DD3AEF">
        <w:rPr>
          <w:rFonts w:cstheme="minorHAnsi"/>
        </w:rPr>
        <w:t>380442849374,</w:t>
      </w:r>
      <w:r w:rsidR="00DD3AEF">
        <w:rPr>
          <w:rFonts w:cstheme="minorHAnsi"/>
        </w:rPr>
        <w:t xml:space="preserve"> </w:t>
      </w:r>
      <w:hyperlink r:id="rId5" w:history="1">
        <w:r w:rsidR="00DD3AEF" w:rsidRPr="006342AB">
          <w:rPr>
            <w:rStyle w:val="Hypertextovodkaz"/>
            <w:rFonts w:cstheme="minorHAnsi"/>
          </w:rPr>
          <w:t>market_kievavtodor@ukr.net</w:t>
        </w:r>
      </w:hyperlink>
    </w:p>
    <w:p w14:paraId="2A54D4B6" w14:textId="7A71E77A" w:rsidR="008A7C40" w:rsidRPr="005811E5" w:rsidRDefault="008A7C40" w:rsidP="008A7C40">
      <w:pPr>
        <w:rPr>
          <w:rFonts w:cstheme="minorHAnsi"/>
          <w:lang w:val="uk-UA"/>
        </w:rPr>
      </w:pPr>
      <w:r w:rsidRPr="00DB0CD3">
        <w:rPr>
          <w:rFonts w:cstheme="minorHAnsi"/>
        </w:rPr>
        <w:t xml:space="preserve">Typ položky nákupu: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  <w:t>Zboží</w:t>
      </w:r>
    </w:p>
    <w:p w14:paraId="137126A8" w14:textId="1FF43230" w:rsidR="008A7C40" w:rsidRPr="005811E5" w:rsidRDefault="008A7C40" w:rsidP="00DD3AEF">
      <w:pPr>
        <w:ind w:left="2832" w:hanging="2832"/>
        <w:rPr>
          <w:rFonts w:cstheme="minorHAnsi"/>
        </w:rPr>
      </w:pPr>
      <w:r w:rsidRPr="00DB0CD3">
        <w:rPr>
          <w:rFonts w:cstheme="minorHAnsi"/>
        </w:rPr>
        <w:t xml:space="preserve">Název předmětu koupě: </w:t>
      </w:r>
      <w:r w:rsidRPr="00DB0CD3">
        <w:rPr>
          <w:rFonts w:cstheme="minorHAnsi"/>
        </w:rPr>
        <w:tab/>
      </w:r>
      <w:r w:rsidR="00DD3AEF" w:rsidRPr="00DD3AEF">
        <w:rPr>
          <w:rFonts w:cstheme="minorHAnsi"/>
        </w:rPr>
        <w:t>Palubní vozidla s jeřábem-manipulátorem s nosností do 10 tun a s jeřábem-manipulátorem s nosností do 5 tun na podvozku vozidla 4x2,</w:t>
      </w:r>
      <w:r w:rsidR="00DD3AEF">
        <w:rPr>
          <w:rFonts w:cstheme="minorHAnsi"/>
        </w:rPr>
        <w:t xml:space="preserve"> </w:t>
      </w:r>
      <w:r w:rsidR="00DD3AEF" w:rsidRPr="00DD3AEF">
        <w:rPr>
          <w:rFonts w:cstheme="minorHAnsi"/>
        </w:rPr>
        <w:t>kód dle DK 021:2015</w:t>
      </w:r>
      <w:r w:rsidR="00DD3AEF">
        <w:rPr>
          <w:rFonts w:cstheme="minorHAnsi"/>
        </w:rPr>
        <w:t xml:space="preserve"> </w:t>
      </w:r>
      <w:r w:rsidR="00DD3AEF" w:rsidRPr="00DD3AEF">
        <w:rPr>
          <w:rFonts w:cstheme="minorHAnsi"/>
        </w:rPr>
        <w:t>34140000-0: Těžká motorová vozidla</w:t>
      </w:r>
    </w:p>
    <w:p w14:paraId="76E4BB04" w14:textId="18A6DE2C" w:rsidR="008A7C40" w:rsidRPr="00DB0CD3" w:rsidRDefault="008A7C40" w:rsidP="000063F2">
      <w:pPr>
        <w:spacing w:after="0"/>
        <w:rPr>
          <w:rFonts w:cstheme="minorHAnsi"/>
          <w:lang w:val="cs"/>
        </w:rPr>
      </w:pPr>
      <w:r w:rsidRPr="00DB0CD3">
        <w:rPr>
          <w:rFonts w:cstheme="minorHAnsi"/>
          <w:lang w:val="cs"/>
        </w:rPr>
        <w:t xml:space="preserve">Kód podle jednotného nákupního rejstříku: </w:t>
      </w:r>
      <w:r w:rsidR="00DD3AEF" w:rsidRPr="00DD3AEF">
        <w:rPr>
          <w:rFonts w:cstheme="minorHAnsi"/>
          <w:lang w:val="cs"/>
        </w:rPr>
        <w:t>DK 021:2015: 34140000-0 - Těžká motorová vozidla</w:t>
      </w:r>
    </w:p>
    <w:p w14:paraId="3FE78D4D" w14:textId="77777777" w:rsidR="008A7C40" w:rsidRPr="00DB0CD3" w:rsidRDefault="008A7C40" w:rsidP="008A7C40">
      <w:pPr>
        <w:spacing w:after="0"/>
        <w:ind w:left="2124" w:firstLine="708"/>
        <w:rPr>
          <w:rFonts w:cstheme="minorHAnsi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2522"/>
        <w:gridCol w:w="1730"/>
        <w:gridCol w:w="2000"/>
        <w:gridCol w:w="1515"/>
      </w:tblGrid>
      <w:tr w:rsidR="008A7C40" w:rsidRPr="00DB0CD3" w14:paraId="7F2CAD22" w14:textId="77777777" w:rsidTr="0077079C">
        <w:tc>
          <w:tcPr>
            <w:tcW w:w="2689" w:type="dxa"/>
          </w:tcPr>
          <w:bookmarkEnd w:id="0"/>
          <w:p w14:paraId="31249EC3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Název položky nákupu</w:t>
            </w:r>
          </w:p>
        </w:tc>
        <w:tc>
          <w:tcPr>
            <w:tcW w:w="2522" w:type="dxa"/>
          </w:tcPr>
          <w:p w14:paraId="64EB65DF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 xml:space="preserve">Kód podle jednotného nákupního rejstříku </w:t>
            </w:r>
          </w:p>
        </w:tc>
        <w:tc>
          <w:tcPr>
            <w:tcW w:w="1730" w:type="dxa"/>
          </w:tcPr>
          <w:p w14:paraId="35AFFD58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Počet zboží nebo rozsah prací či služeb</w:t>
            </w:r>
          </w:p>
        </w:tc>
        <w:tc>
          <w:tcPr>
            <w:tcW w:w="2000" w:type="dxa"/>
          </w:tcPr>
          <w:p w14:paraId="3B96F0EF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Místo dodání zboží nebo vykonání prací nebo služeb</w:t>
            </w:r>
          </w:p>
        </w:tc>
        <w:tc>
          <w:tcPr>
            <w:tcW w:w="1515" w:type="dxa"/>
          </w:tcPr>
          <w:p w14:paraId="28A5E41B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Termín dodání zboží, vykonání prací nebo služeb</w:t>
            </w:r>
          </w:p>
        </w:tc>
      </w:tr>
      <w:tr w:rsidR="008A7C40" w:rsidRPr="00DB0CD3" w14:paraId="68A9D73B" w14:textId="77777777" w:rsidTr="009D6DE4">
        <w:trPr>
          <w:trHeight w:val="1164"/>
        </w:trPr>
        <w:tc>
          <w:tcPr>
            <w:tcW w:w="2689" w:type="dxa"/>
          </w:tcPr>
          <w:p w14:paraId="2380B30F" w14:textId="77777777" w:rsidR="008A7C40" w:rsidRDefault="009D6DE4" w:rsidP="008A7C40">
            <w:pPr>
              <w:rPr>
                <w:rFonts w:cstheme="minorHAnsi"/>
              </w:rPr>
            </w:pPr>
            <w:r w:rsidRPr="009D6DE4">
              <w:rPr>
                <w:rFonts w:cstheme="minorHAnsi"/>
              </w:rPr>
              <w:t>Palubní vozidla s jeřábem-manipulátorem s nosností až 10 tun na podvozku vozidla 4x2</w:t>
            </w:r>
          </w:p>
          <w:p w14:paraId="6FFADC92" w14:textId="7F922F5F" w:rsidR="009D6DE4" w:rsidRPr="00DB0CD3" w:rsidRDefault="009D6DE4" w:rsidP="008A7C40">
            <w:pPr>
              <w:rPr>
                <w:rFonts w:cstheme="minorHAnsi"/>
              </w:rPr>
            </w:pPr>
          </w:p>
        </w:tc>
        <w:tc>
          <w:tcPr>
            <w:tcW w:w="2522" w:type="dxa"/>
          </w:tcPr>
          <w:p w14:paraId="15E0218B" w14:textId="77777777" w:rsidR="009D6DE4" w:rsidRPr="009D6DE4" w:rsidRDefault="009D6DE4" w:rsidP="009D6DE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9D6DE4">
              <w:rPr>
                <w:rFonts w:cstheme="minorHAnsi"/>
              </w:rPr>
              <w:t>DK 021:2015:</w:t>
            </w:r>
          </w:p>
          <w:p w14:paraId="52738E30" w14:textId="77777777" w:rsidR="009D6DE4" w:rsidRPr="009D6DE4" w:rsidRDefault="009D6DE4" w:rsidP="009D6DE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9D6DE4">
              <w:rPr>
                <w:rFonts w:cstheme="minorHAnsi"/>
              </w:rPr>
              <w:t>34140000-0 –</w:t>
            </w:r>
          </w:p>
          <w:p w14:paraId="3622A639" w14:textId="77777777" w:rsidR="009D6DE4" w:rsidRPr="009D6DE4" w:rsidRDefault="009D6DE4" w:rsidP="009D6DE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9D6DE4">
              <w:rPr>
                <w:rFonts w:cstheme="minorHAnsi"/>
              </w:rPr>
              <w:t>Těžká motorizovaná</w:t>
            </w:r>
          </w:p>
          <w:p w14:paraId="05ECCA8C" w14:textId="6A4FA9ED" w:rsidR="008A7C40" w:rsidRPr="00DB0CD3" w:rsidRDefault="009D6DE4" w:rsidP="009D6DE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9D6DE4">
              <w:rPr>
                <w:rFonts w:cstheme="minorHAnsi"/>
              </w:rPr>
              <w:t>vozidla</w:t>
            </w:r>
          </w:p>
        </w:tc>
        <w:tc>
          <w:tcPr>
            <w:tcW w:w="1730" w:type="dxa"/>
          </w:tcPr>
          <w:p w14:paraId="682319EC" w14:textId="18DD6E8E" w:rsidR="008A7C40" w:rsidRPr="00DB0CD3" w:rsidRDefault="009D6DE4" w:rsidP="0077079C">
            <w:pPr>
              <w:rPr>
                <w:rFonts w:cstheme="minorHAnsi"/>
              </w:rPr>
            </w:pPr>
            <w:r w:rsidRPr="009D6DE4">
              <w:rPr>
                <w:rFonts w:cstheme="minorHAnsi"/>
              </w:rPr>
              <w:t>7 jednotek</w:t>
            </w:r>
          </w:p>
        </w:tc>
        <w:tc>
          <w:tcPr>
            <w:tcW w:w="2000" w:type="dxa"/>
          </w:tcPr>
          <w:p w14:paraId="25A6745D" w14:textId="3B020DE7" w:rsidR="008A7C40" w:rsidRPr="00DB0CD3" w:rsidRDefault="009D6DE4" w:rsidP="002C32DE">
            <w:pPr>
              <w:rPr>
                <w:rFonts w:eastAsia="Times New Roman" w:cstheme="minorHAnsi"/>
                <w:color w:val="000000"/>
                <w:szCs w:val="24"/>
                <w:lang w:eastAsia="uk-UA"/>
              </w:rPr>
            </w:pPr>
            <w:r w:rsidRPr="009D6DE4">
              <w:rPr>
                <w:rFonts w:eastAsia="Times New Roman" w:cstheme="minorHAnsi"/>
                <w:color w:val="000000"/>
                <w:szCs w:val="24"/>
                <w:lang w:eastAsia="uk-UA"/>
              </w:rPr>
              <w:t>00000, Ukrajina, Kyjev, Kyjev (na adrese přijímajícího podniku uvedené v příloze 2 návrhu smlouvy (příloha 3 zadávací dokumentace).</w:t>
            </w:r>
          </w:p>
        </w:tc>
        <w:tc>
          <w:tcPr>
            <w:tcW w:w="1515" w:type="dxa"/>
          </w:tcPr>
          <w:p w14:paraId="7DCAD066" w14:textId="0959563E" w:rsidR="008A7C40" w:rsidRPr="00555EC5" w:rsidRDefault="009D6DE4" w:rsidP="0077079C">
            <w:pPr>
              <w:rPr>
                <w:rFonts w:cstheme="minorHAnsi"/>
                <w:lang w:val="uk-UA"/>
              </w:rPr>
            </w:pPr>
            <w:proofErr w:type="spellStart"/>
            <w:r w:rsidRPr="009D6DE4">
              <w:rPr>
                <w:rFonts w:cstheme="minorHAnsi"/>
                <w:lang w:val="uk-UA"/>
              </w:rPr>
              <w:t>do</w:t>
            </w:r>
            <w:proofErr w:type="spellEnd"/>
            <w:r w:rsidRPr="009D6DE4">
              <w:rPr>
                <w:rFonts w:cstheme="minorHAnsi"/>
                <w:lang w:val="uk-UA"/>
              </w:rPr>
              <w:t xml:space="preserve"> 22. </w:t>
            </w:r>
            <w:proofErr w:type="spellStart"/>
            <w:r w:rsidRPr="009D6DE4">
              <w:rPr>
                <w:rFonts w:cstheme="minorHAnsi"/>
                <w:lang w:val="uk-UA"/>
              </w:rPr>
              <w:t>prosince</w:t>
            </w:r>
            <w:proofErr w:type="spellEnd"/>
            <w:r w:rsidRPr="009D6DE4">
              <w:rPr>
                <w:rFonts w:cstheme="minorHAnsi"/>
                <w:lang w:val="uk-UA"/>
              </w:rPr>
              <w:t xml:space="preserve"> 2026</w:t>
            </w:r>
          </w:p>
        </w:tc>
      </w:tr>
      <w:tr w:rsidR="009D6DE4" w:rsidRPr="00DB0CD3" w14:paraId="5CEE1BDB" w14:textId="77777777" w:rsidTr="008A7C40">
        <w:trPr>
          <w:trHeight w:val="167"/>
        </w:trPr>
        <w:tc>
          <w:tcPr>
            <w:tcW w:w="2689" w:type="dxa"/>
          </w:tcPr>
          <w:p w14:paraId="1B8F915A" w14:textId="6AAF1489" w:rsidR="009D6DE4" w:rsidRPr="009D6DE4" w:rsidRDefault="009D6DE4" w:rsidP="008A7C40">
            <w:pPr>
              <w:rPr>
                <w:rFonts w:cstheme="minorHAnsi"/>
              </w:rPr>
            </w:pPr>
            <w:r w:rsidRPr="009D6DE4">
              <w:rPr>
                <w:rFonts w:cstheme="minorHAnsi"/>
              </w:rPr>
              <w:t>Palubní vozidla s jeřábem-manipulátorem s nosností až 5 tun na podvozku vozidla 4x2</w:t>
            </w:r>
          </w:p>
        </w:tc>
        <w:tc>
          <w:tcPr>
            <w:tcW w:w="2522" w:type="dxa"/>
          </w:tcPr>
          <w:p w14:paraId="1B521830" w14:textId="77777777" w:rsidR="009D6DE4" w:rsidRPr="009D6DE4" w:rsidRDefault="009D6DE4" w:rsidP="009D6DE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9D6DE4">
              <w:rPr>
                <w:rFonts w:cstheme="minorHAnsi"/>
              </w:rPr>
              <w:t>DK 021:2015:</w:t>
            </w:r>
          </w:p>
          <w:p w14:paraId="3776B484" w14:textId="77777777" w:rsidR="009D6DE4" w:rsidRPr="009D6DE4" w:rsidRDefault="009D6DE4" w:rsidP="009D6DE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9D6DE4">
              <w:rPr>
                <w:rFonts w:cstheme="minorHAnsi"/>
              </w:rPr>
              <w:t>34140000-0 –</w:t>
            </w:r>
          </w:p>
          <w:p w14:paraId="5FF805F1" w14:textId="77777777" w:rsidR="009D6DE4" w:rsidRPr="009D6DE4" w:rsidRDefault="009D6DE4" w:rsidP="009D6DE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9D6DE4">
              <w:rPr>
                <w:rFonts w:cstheme="minorHAnsi"/>
              </w:rPr>
              <w:t>Těžká motorizovaná</w:t>
            </w:r>
          </w:p>
          <w:p w14:paraId="6DC7FCF0" w14:textId="4908CE29" w:rsidR="009D6DE4" w:rsidRPr="005811E5" w:rsidRDefault="009D6DE4" w:rsidP="009D6DE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9D6DE4">
              <w:rPr>
                <w:rFonts w:cstheme="minorHAnsi"/>
              </w:rPr>
              <w:t>vozidla</w:t>
            </w:r>
          </w:p>
        </w:tc>
        <w:tc>
          <w:tcPr>
            <w:tcW w:w="1730" w:type="dxa"/>
          </w:tcPr>
          <w:p w14:paraId="2C3F7BD3" w14:textId="06373D29" w:rsidR="009D6DE4" w:rsidRPr="005811E5" w:rsidRDefault="009D6DE4" w:rsidP="0077079C">
            <w:pPr>
              <w:rPr>
                <w:rFonts w:cstheme="minorHAnsi"/>
              </w:rPr>
            </w:pPr>
            <w:r w:rsidRPr="009D6DE4">
              <w:rPr>
                <w:rFonts w:cstheme="minorHAnsi"/>
              </w:rPr>
              <w:t>3 jednotky</w:t>
            </w:r>
          </w:p>
        </w:tc>
        <w:tc>
          <w:tcPr>
            <w:tcW w:w="2000" w:type="dxa"/>
          </w:tcPr>
          <w:p w14:paraId="1A7E1237" w14:textId="2D3B9B1B" w:rsidR="009D6DE4" w:rsidRPr="005811E5" w:rsidRDefault="009D6DE4" w:rsidP="002C32DE">
            <w:pPr>
              <w:rPr>
                <w:rFonts w:eastAsia="Times New Roman" w:cstheme="minorHAnsi"/>
                <w:color w:val="000000"/>
                <w:szCs w:val="24"/>
                <w:lang w:eastAsia="uk-UA"/>
              </w:rPr>
            </w:pPr>
            <w:r w:rsidRPr="009D6DE4">
              <w:rPr>
                <w:rFonts w:eastAsia="Times New Roman" w:cstheme="minorHAnsi"/>
                <w:color w:val="000000"/>
                <w:szCs w:val="24"/>
                <w:lang w:eastAsia="uk-UA"/>
              </w:rPr>
              <w:t>00000, Ukrajina, Kyjev, Kyjev (na adrese přijímajícího podniku uvedené v příloze 2 návrhu smlouvy (příloha 3 zadávací dokumentace).</w:t>
            </w:r>
          </w:p>
        </w:tc>
        <w:tc>
          <w:tcPr>
            <w:tcW w:w="1515" w:type="dxa"/>
          </w:tcPr>
          <w:p w14:paraId="718D832C" w14:textId="0F147B7D" w:rsidR="009D6DE4" w:rsidRPr="005811E5" w:rsidRDefault="009D6DE4" w:rsidP="0077079C">
            <w:pPr>
              <w:rPr>
                <w:rFonts w:cstheme="minorHAnsi"/>
                <w:lang w:val="uk-UA"/>
              </w:rPr>
            </w:pPr>
            <w:proofErr w:type="spellStart"/>
            <w:r w:rsidRPr="009D6DE4">
              <w:rPr>
                <w:rFonts w:cstheme="minorHAnsi"/>
                <w:lang w:val="uk-UA"/>
              </w:rPr>
              <w:t>do</w:t>
            </w:r>
            <w:proofErr w:type="spellEnd"/>
            <w:r w:rsidRPr="009D6DE4">
              <w:rPr>
                <w:rFonts w:cstheme="minorHAnsi"/>
                <w:lang w:val="uk-UA"/>
              </w:rPr>
              <w:t xml:space="preserve"> 22. </w:t>
            </w:r>
            <w:proofErr w:type="spellStart"/>
            <w:r w:rsidRPr="009D6DE4">
              <w:rPr>
                <w:rFonts w:cstheme="minorHAnsi"/>
                <w:lang w:val="uk-UA"/>
              </w:rPr>
              <w:t>prosince</w:t>
            </w:r>
            <w:proofErr w:type="spellEnd"/>
            <w:r w:rsidRPr="009D6DE4">
              <w:rPr>
                <w:rFonts w:cstheme="minorHAnsi"/>
                <w:lang w:val="uk-UA"/>
              </w:rPr>
              <w:t xml:space="preserve"> 2026</w:t>
            </w:r>
          </w:p>
        </w:tc>
      </w:tr>
    </w:tbl>
    <w:p w14:paraId="56B2EE24" w14:textId="77777777" w:rsidR="008A7C40" w:rsidRPr="008A7C40" w:rsidRDefault="008A7C40" w:rsidP="008A7C40">
      <w:pPr>
        <w:rPr>
          <w:rFonts w:cstheme="minorHAnsi"/>
        </w:rPr>
      </w:pPr>
    </w:p>
    <w:p w14:paraId="2966B0A6" w14:textId="77777777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>Podmínky platby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08"/>
        <w:gridCol w:w="3532"/>
        <w:gridCol w:w="1301"/>
        <w:gridCol w:w="1414"/>
        <w:gridCol w:w="1276"/>
        <w:gridCol w:w="1525"/>
      </w:tblGrid>
      <w:tr w:rsidR="008A7C40" w:rsidRPr="00DB0CD3" w14:paraId="53340911" w14:textId="77777777" w:rsidTr="00D14D4E">
        <w:tc>
          <w:tcPr>
            <w:tcW w:w="1408" w:type="dxa"/>
          </w:tcPr>
          <w:p w14:paraId="6393946A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Událost</w:t>
            </w:r>
          </w:p>
        </w:tc>
        <w:tc>
          <w:tcPr>
            <w:tcW w:w="3533" w:type="dxa"/>
          </w:tcPr>
          <w:p w14:paraId="2FB1849E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Popis</w:t>
            </w:r>
          </w:p>
        </w:tc>
        <w:tc>
          <w:tcPr>
            <w:tcW w:w="1300" w:type="dxa"/>
          </w:tcPr>
          <w:p w14:paraId="483980A2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Typ platby</w:t>
            </w:r>
          </w:p>
        </w:tc>
        <w:tc>
          <w:tcPr>
            <w:tcW w:w="1414" w:type="dxa"/>
          </w:tcPr>
          <w:p w14:paraId="61089B85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Termín (dny)</w:t>
            </w:r>
          </w:p>
        </w:tc>
        <w:tc>
          <w:tcPr>
            <w:tcW w:w="1276" w:type="dxa"/>
          </w:tcPr>
          <w:p w14:paraId="224320E6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Typ dnů</w:t>
            </w:r>
          </w:p>
        </w:tc>
        <w:tc>
          <w:tcPr>
            <w:tcW w:w="1525" w:type="dxa"/>
          </w:tcPr>
          <w:p w14:paraId="0451DA65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Výše platby, %</w:t>
            </w:r>
          </w:p>
        </w:tc>
      </w:tr>
      <w:tr w:rsidR="008A7C40" w:rsidRPr="00DB0CD3" w14:paraId="38FBF8D4" w14:textId="77777777" w:rsidTr="00D14D4E">
        <w:trPr>
          <w:trHeight w:val="2112"/>
        </w:trPr>
        <w:tc>
          <w:tcPr>
            <w:tcW w:w="1408" w:type="dxa"/>
          </w:tcPr>
          <w:p w14:paraId="241653B0" w14:textId="6B727403" w:rsidR="00FF3FA6" w:rsidRDefault="002A2C39" w:rsidP="002A2C39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lastRenderedPageBreak/>
              <w:t>Dodání zboží</w:t>
            </w:r>
            <w:r>
              <w:rPr>
                <w:rFonts w:cstheme="minorHAnsi"/>
              </w:rPr>
              <w:t xml:space="preserve"> </w:t>
            </w:r>
          </w:p>
          <w:p w14:paraId="04FCCE84" w14:textId="77777777" w:rsidR="00FF3FA6" w:rsidRDefault="00FF3FA6" w:rsidP="0077079C">
            <w:pPr>
              <w:rPr>
                <w:rFonts w:cstheme="minorHAnsi"/>
              </w:rPr>
            </w:pPr>
          </w:p>
          <w:p w14:paraId="674FB059" w14:textId="77777777" w:rsidR="00FF3FA6" w:rsidRDefault="00FF3FA6" w:rsidP="0077079C">
            <w:pPr>
              <w:rPr>
                <w:rFonts w:cstheme="minorHAnsi"/>
              </w:rPr>
            </w:pPr>
          </w:p>
          <w:p w14:paraId="1EE3A859" w14:textId="77777777" w:rsidR="00FF3FA6" w:rsidRDefault="00FF3FA6" w:rsidP="0077079C">
            <w:pPr>
              <w:rPr>
                <w:rFonts w:cstheme="minorHAnsi"/>
              </w:rPr>
            </w:pPr>
          </w:p>
          <w:p w14:paraId="010252BB" w14:textId="77777777" w:rsidR="00FF3FA6" w:rsidRDefault="00FF3FA6" w:rsidP="0077079C">
            <w:pPr>
              <w:rPr>
                <w:rFonts w:cstheme="minorHAnsi"/>
              </w:rPr>
            </w:pPr>
          </w:p>
          <w:p w14:paraId="0E4CA9BF" w14:textId="67CEF184" w:rsidR="008A7C40" w:rsidRPr="00DB0CD3" w:rsidRDefault="008A7C40" w:rsidP="0077079C">
            <w:pPr>
              <w:rPr>
                <w:rFonts w:cstheme="minorHAnsi"/>
              </w:rPr>
            </w:pPr>
          </w:p>
        </w:tc>
        <w:tc>
          <w:tcPr>
            <w:tcW w:w="3533" w:type="dxa"/>
          </w:tcPr>
          <w:p w14:paraId="2E18AC53" w14:textId="16FE7099" w:rsidR="008A7C40" w:rsidRPr="002A2C39" w:rsidRDefault="002A2C39" w:rsidP="00D14D4E">
            <w:pPr>
              <w:rPr>
                <w:rFonts w:cstheme="minorHAnsi"/>
              </w:rPr>
            </w:pPr>
            <w:r w:rsidRPr="002A2C39">
              <w:rPr>
                <w:rFonts w:cstheme="minorHAnsi"/>
              </w:rPr>
              <w:t>Dodavatel se zavazuje dodat Zboží uvedené v bodě 1.2. této Smlouvy do _______ 2026 a Zákazník se zavazuje převzít a zaplatit dodané Zboží do 10 (deseti) bankovních dnů, avšak s výhradou dostupnosti finančních prostředků na nákup Zboží na účtu Zákazníka, s odkladem platby v průběhu kalendářního fiskálního roku.</w:t>
            </w:r>
            <w:r>
              <w:t xml:space="preserve"> </w:t>
            </w:r>
            <w:r w:rsidRPr="002A2C39">
              <w:rPr>
                <w:rFonts w:cstheme="minorHAnsi"/>
              </w:rPr>
              <w:t>Platební podmínky – při dodání Zboží, pokud jsou na účtu Zákazníka k dispozici finanční prostředky na jeho nákup, s odloženou platbou v průběhu kalendářního fiskálního roku.</w:t>
            </w:r>
            <w:r>
              <w:t xml:space="preserve"> </w:t>
            </w:r>
            <w:r w:rsidRPr="002A2C39">
              <w:rPr>
                <w:rFonts w:cstheme="minorHAnsi"/>
              </w:rPr>
              <w:t>Dnem převodu finančních prostředků na účet Dodavatele se rozumí den odepsání těchto finančních prostředků z účtu Zákazníka.</w:t>
            </w:r>
            <w:r>
              <w:t xml:space="preserve"> </w:t>
            </w:r>
            <w:r w:rsidRPr="002A2C39">
              <w:rPr>
                <w:rFonts w:cstheme="minorHAnsi"/>
              </w:rPr>
              <w:t>Platby za Zboží budou prováděny v hřivnách převodem finančních prostředků na běžný účet Dodavatele s použitím bankovních údajů uvedených v článku 15 této Smlouvy.</w:t>
            </w:r>
          </w:p>
        </w:tc>
        <w:tc>
          <w:tcPr>
            <w:tcW w:w="1300" w:type="dxa"/>
          </w:tcPr>
          <w:p w14:paraId="589194E3" w14:textId="4FAA0775" w:rsidR="00FF3FA6" w:rsidRDefault="002A2C39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 xml:space="preserve">Platba po dodání </w:t>
            </w:r>
          </w:p>
          <w:p w14:paraId="60B59B3B" w14:textId="77777777" w:rsidR="00FF3FA6" w:rsidRDefault="00FF3FA6" w:rsidP="0077079C">
            <w:pPr>
              <w:rPr>
                <w:rFonts w:cstheme="minorHAnsi"/>
              </w:rPr>
            </w:pPr>
          </w:p>
          <w:p w14:paraId="3C58E111" w14:textId="77777777" w:rsidR="00FF3FA6" w:rsidRDefault="00FF3FA6" w:rsidP="0077079C">
            <w:pPr>
              <w:rPr>
                <w:rFonts w:cstheme="minorHAnsi"/>
              </w:rPr>
            </w:pPr>
          </w:p>
          <w:p w14:paraId="1642128D" w14:textId="77777777" w:rsidR="00FF3FA6" w:rsidRDefault="00FF3FA6" w:rsidP="0077079C">
            <w:pPr>
              <w:rPr>
                <w:rFonts w:cstheme="minorHAnsi"/>
              </w:rPr>
            </w:pPr>
          </w:p>
          <w:p w14:paraId="2A05FE76" w14:textId="77777777" w:rsidR="00FF3FA6" w:rsidRDefault="00FF3FA6" w:rsidP="0077079C">
            <w:pPr>
              <w:rPr>
                <w:rFonts w:cstheme="minorHAnsi"/>
              </w:rPr>
            </w:pPr>
          </w:p>
          <w:p w14:paraId="69F1CFB3" w14:textId="77777777" w:rsidR="00FF3FA6" w:rsidRDefault="00FF3FA6" w:rsidP="0077079C">
            <w:pPr>
              <w:rPr>
                <w:rFonts w:cstheme="minorHAnsi"/>
              </w:rPr>
            </w:pPr>
          </w:p>
          <w:p w14:paraId="0397BEE1" w14:textId="377D08A4" w:rsidR="008A7C40" w:rsidRPr="00DB0CD3" w:rsidRDefault="008A7C40" w:rsidP="0077079C">
            <w:pPr>
              <w:rPr>
                <w:rFonts w:cstheme="minorHAnsi"/>
              </w:rPr>
            </w:pPr>
          </w:p>
        </w:tc>
        <w:tc>
          <w:tcPr>
            <w:tcW w:w="1414" w:type="dxa"/>
          </w:tcPr>
          <w:p w14:paraId="6F2E9D57" w14:textId="4089DD96" w:rsidR="00FF3FA6" w:rsidRPr="002A2C39" w:rsidRDefault="002A2C39" w:rsidP="0077079C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  <w:p w14:paraId="1A708490" w14:textId="77777777" w:rsidR="00FF3FA6" w:rsidRDefault="00FF3FA6" w:rsidP="0077079C"/>
          <w:p w14:paraId="5D4AC22C" w14:textId="77777777" w:rsidR="00FF3FA6" w:rsidRDefault="00FF3FA6" w:rsidP="0077079C"/>
          <w:p w14:paraId="07559CA2" w14:textId="77777777" w:rsidR="00FF3FA6" w:rsidRDefault="00FF3FA6" w:rsidP="0077079C"/>
          <w:p w14:paraId="4E557E35" w14:textId="77777777" w:rsidR="00FF3FA6" w:rsidRDefault="00FF3FA6" w:rsidP="0077079C"/>
          <w:p w14:paraId="26E0AEAC" w14:textId="77777777" w:rsidR="00FF3FA6" w:rsidRDefault="00FF3FA6" w:rsidP="0077079C"/>
          <w:p w14:paraId="6F825F3B" w14:textId="1C99A18D" w:rsidR="008A7C40" w:rsidRPr="00DB0CD3" w:rsidRDefault="008A7C40" w:rsidP="0077079C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14:paraId="62916EAD" w14:textId="0BAC33AC" w:rsidR="00FF3FA6" w:rsidRDefault="002A2C39" w:rsidP="0077079C">
            <w:r>
              <w:t>Bankov</w:t>
            </w:r>
            <w:r w:rsidR="00FF3FA6" w:rsidRPr="00433C39">
              <w:t>ní</w:t>
            </w:r>
          </w:p>
          <w:p w14:paraId="4E5FE638" w14:textId="77777777" w:rsidR="00FF3FA6" w:rsidRDefault="00FF3FA6" w:rsidP="0077079C"/>
          <w:p w14:paraId="0875201F" w14:textId="77777777" w:rsidR="00FF3FA6" w:rsidRDefault="00FF3FA6" w:rsidP="0077079C"/>
          <w:p w14:paraId="00C014F7" w14:textId="77777777" w:rsidR="00FF3FA6" w:rsidRDefault="00FF3FA6" w:rsidP="0077079C"/>
          <w:p w14:paraId="2E1B9ADA" w14:textId="77777777" w:rsidR="00FF3FA6" w:rsidRDefault="00FF3FA6" w:rsidP="0077079C"/>
          <w:p w14:paraId="34F8B9DC" w14:textId="77777777" w:rsidR="00FF3FA6" w:rsidRDefault="00FF3FA6" w:rsidP="0077079C"/>
          <w:p w14:paraId="0401578E" w14:textId="77777777" w:rsidR="00FF3FA6" w:rsidRDefault="00FF3FA6" w:rsidP="0077079C"/>
          <w:p w14:paraId="778C3BB0" w14:textId="6DA6564F" w:rsidR="008A7C40" w:rsidRPr="002A2C39" w:rsidRDefault="008A7C40" w:rsidP="0077079C">
            <w:pPr>
              <w:rPr>
                <w:rFonts w:cstheme="minorHAnsi"/>
                <w:lang w:val="en-US"/>
              </w:rPr>
            </w:pPr>
          </w:p>
        </w:tc>
        <w:tc>
          <w:tcPr>
            <w:tcW w:w="1525" w:type="dxa"/>
          </w:tcPr>
          <w:p w14:paraId="0E7C584F" w14:textId="21560D56" w:rsidR="00FF3FA6" w:rsidRPr="00D14D4E" w:rsidRDefault="00D14D4E" w:rsidP="0077079C">
            <w:r>
              <w:rPr>
                <w:lang w:val="uk-UA"/>
              </w:rPr>
              <w:t>100</w:t>
            </w:r>
          </w:p>
          <w:p w14:paraId="6F6E51B7" w14:textId="77777777" w:rsidR="00FF3FA6" w:rsidRDefault="00FF3FA6" w:rsidP="0077079C"/>
          <w:p w14:paraId="56FE23AF" w14:textId="77777777" w:rsidR="00FF3FA6" w:rsidRDefault="00FF3FA6" w:rsidP="0077079C"/>
          <w:p w14:paraId="0B9E84C0" w14:textId="77777777" w:rsidR="00FF3FA6" w:rsidRDefault="00FF3FA6" w:rsidP="0077079C"/>
          <w:p w14:paraId="4217B1FD" w14:textId="77777777" w:rsidR="00FF3FA6" w:rsidRDefault="00FF3FA6" w:rsidP="0077079C"/>
          <w:p w14:paraId="73BFCADB" w14:textId="77777777" w:rsidR="00FF3FA6" w:rsidRDefault="00FF3FA6" w:rsidP="0077079C"/>
          <w:p w14:paraId="7439B7DD" w14:textId="77777777" w:rsidR="00FF3FA6" w:rsidRDefault="00FF3FA6" w:rsidP="0077079C"/>
          <w:p w14:paraId="59DAC672" w14:textId="2A8D8F66" w:rsidR="008A7C40" w:rsidRPr="00DB0CD3" w:rsidRDefault="008A7C40" w:rsidP="0077079C">
            <w:pPr>
              <w:rPr>
                <w:rFonts w:cstheme="minorHAnsi"/>
              </w:rPr>
            </w:pPr>
          </w:p>
        </w:tc>
      </w:tr>
      <w:tr w:rsidR="00FF3FA6" w:rsidRPr="00DB0CD3" w14:paraId="69B80A61" w14:textId="77777777" w:rsidTr="00D14D4E">
        <w:trPr>
          <w:trHeight w:val="1193"/>
        </w:trPr>
        <w:tc>
          <w:tcPr>
            <w:tcW w:w="1408" w:type="dxa"/>
          </w:tcPr>
          <w:p w14:paraId="39FE97D3" w14:textId="3BD843A2" w:rsidR="00FF3FA6" w:rsidRDefault="002A2C39" w:rsidP="002A2C39">
            <w:pPr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2A2C39">
              <w:rPr>
                <w:rFonts w:cstheme="minorHAnsi"/>
              </w:rPr>
              <w:t>odání žádosti</w:t>
            </w:r>
          </w:p>
        </w:tc>
        <w:tc>
          <w:tcPr>
            <w:tcW w:w="3533" w:type="dxa"/>
          </w:tcPr>
          <w:p w14:paraId="77135177" w14:textId="20EDB3E8" w:rsidR="00FF3FA6" w:rsidRPr="00FF3FA6" w:rsidRDefault="002A2C39" w:rsidP="00F64F37">
            <w:pPr>
              <w:rPr>
                <w:rFonts w:cstheme="minorHAnsi"/>
              </w:rPr>
            </w:pPr>
            <w:r w:rsidRPr="002A2C39">
              <w:rPr>
                <w:rFonts w:cstheme="minorHAnsi"/>
              </w:rPr>
              <w:t>Zboží bude dodáno nejpozději do „22“ prosince 2026.</w:t>
            </w:r>
          </w:p>
        </w:tc>
        <w:tc>
          <w:tcPr>
            <w:tcW w:w="1300" w:type="dxa"/>
          </w:tcPr>
          <w:p w14:paraId="3B293DF0" w14:textId="6D48CB0B" w:rsidR="00FF3FA6" w:rsidRDefault="002A2C39" w:rsidP="0077079C">
            <w:pPr>
              <w:rPr>
                <w:rFonts w:cstheme="minorHAnsi"/>
              </w:rPr>
            </w:pPr>
            <w:r>
              <w:rPr>
                <w:rFonts w:cstheme="minorHAnsi"/>
              </w:rPr>
              <w:t>Opakovan</w:t>
            </w:r>
            <w:r>
              <w:rPr>
                <w:rFonts w:cstheme="minorHAnsi"/>
              </w:rPr>
              <w:t xml:space="preserve">á </w:t>
            </w:r>
            <w:r w:rsidRPr="00D14D4E">
              <w:rPr>
                <w:rFonts w:cstheme="minorHAnsi"/>
              </w:rPr>
              <w:t>do</w:t>
            </w:r>
            <w:r>
              <w:rPr>
                <w:rFonts w:cstheme="minorHAnsi"/>
              </w:rPr>
              <w:t>dávka</w:t>
            </w:r>
          </w:p>
        </w:tc>
        <w:tc>
          <w:tcPr>
            <w:tcW w:w="1414" w:type="dxa"/>
          </w:tcPr>
          <w:p w14:paraId="3839F5D5" w14:textId="0DD04001" w:rsidR="00FF3FA6" w:rsidRDefault="002A2C39" w:rsidP="0077079C">
            <w:r>
              <w:t>60</w:t>
            </w:r>
          </w:p>
        </w:tc>
        <w:tc>
          <w:tcPr>
            <w:tcW w:w="1276" w:type="dxa"/>
          </w:tcPr>
          <w:p w14:paraId="2298B776" w14:textId="77777777" w:rsidR="00FF3FA6" w:rsidRDefault="00FF3FA6" w:rsidP="0077079C">
            <w:r w:rsidRPr="00433C39">
              <w:t>Kalendářní</w:t>
            </w:r>
          </w:p>
        </w:tc>
        <w:tc>
          <w:tcPr>
            <w:tcW w:w="1525" w:type="dxa"/>
          </w:tcPr>
          <w:p w14:paraId="57C2DD7E" w14:textId="547AA6F0" w:rsidR="00FF3FA6" w:rsidRPr="00D14D4E" w:rsidRDefault="00D14D4E" w:rsidP="0077079C">
            <w:r>
              <w:rPr>
                <w:lang w:val="uk-UA"/>
              </w:rPr>
              <w:t>100</w:t>
            </w:r>
          </w:p>
        </w:tc>
      </w:tr>
    </w:tbl>
    <w:p w14:paraId="3585A8B2" w14:textId="77777777" w:rsidR="008A7C40" w:rsidRPr="00DB0CD3" w:rsidRDefault="008A7C40" w:rsidP="008A7C40">
      <w:pPr>
        <w:rPr>
          <w:rFonts w:cstheme="minorHAnsi"/>
        </w:rPr>
      </w:pPr>
    </w:p>
    <w:p w14:paraId="63A579AC" w14:textId="2921AD6A" w:rsidR="008A7C40" w:rsidRPr="007575BC" w:rsidRDefault="008A7C40" w:rsidP="008A7C40">
      <w:pPr>
        <w:rPr>
          <w:rFonts w:cstheme="minorHAnsi"/>
        </w:rPr>
      </w:pPr>
      <w:bookmarkStart w:id="1" w:name="_Hlk132825464"/>
      <w:r w:rsidRPr="00DB0CD3">
        <w:rPr>
          <w:rFonts w:cstheme="minorHAnsi"/>
        </w:rPr>
        <w:t>Očekávaná hodnota položky nákupu:</w:t>
      </w:r>
      <w:r w:rsidRPr="00DB0CD3">
        <w:rPr>
          <w:rFonts w:cstheme="minorHAnsi"/>
        </w:rPr>
        <w:tab/>
      </w:r>
      <w:r w:rsidRPr="00DB0CD3">
        <w:rPr>
          <w:rFonts w:cstheme="minorHAnsi"/>
          <w:lang w:val="uk-UA"/>
        </w:rPr>
        <w:tab/>
      </w:r>
      <w:r w:rsidRPr="00DB0CD3">
        <w:rPr>
          <w:rFonts w:cstheme="minorHAnsi"/>
          <w:lang w:val="uk-UA"/>
        </w:rPr>
        <w:tab/>
      </w:r>
      <w:r w:rsidR="002012E7" w:rsidRPr="002012E7">
        <w:rPr>
          <w:rFonts w:cstheme="minorHAnsi"/>
        </w:rPr>
        <w:t>75 666 000,00 UAH</w:t>
      </w:r>
      <w:r w:rsidR="007311C4" w:rsidRPr="007311C4">
        <w:rPr>
          <w:rFonts w:cstheme="minorHAnsi"/>
          <w:lang w:val="cs"/>
        </w:rPr>
        <w:t xml:space="preserve"> </w:t>
      </w:r>
      <w:r w:rsidRPr="007575BC">
        <w:rPr>
          <w:rFonts w:cstheme="minorHAnsi"/>
          <w:lang w:val="cs"/>
        </w:rPr>
        <w:t xml:space="preserve">(cca </w:t>
      </w:r>
      <w:r w:rsidR="002012E7">
        <w:rPr>
          <w:rFonts w:cstheme="minorHAnsi"/>
        </w:rPr>
        <w:t>1513</w:t>
      </w:r>
      <w:r w:rsidRPr="007575BC">
        <w:rPr>
          <w:rFonts w:cstheme="minorHAnsi"/>
          <w:lang w:val="cs"/>
        </w:rPr>
        <w:t>,</w:t>
      </w:r>
      <w:r w:rsidR="002012E7">
        <w:rPr>
          <w:rFonts w:cstheme="minorHAnsi"/>
        </w:rPr>
        <w:t>3</w:t>
      </w:r>
      <w:r w:rsidR="00D70208" w:rsidRPr="007575BC">
        <w:rPr>
          <w:rFonts w:cstheme="minorHAnsi"/>
        </w:rPr>
        <w:t xml:space="preserve"> </w:t>
      </w:r>
      <w:r w:rsidRPr="007575BC">
        <w:rPr>
          <w:rFonts w:cstheme="minorHAnsi"/>
          <w:lang w:val="cs"/>
        </w:rPr>
        <w:t>- tis. EUR)</w:t>
      </w:r>
    </w:p>
    <w:p w14:paraId="5E39A07C" w14:textId="48FD1DA6" w:rsidR="008A7C40" w:rsidRPr="007575BC" w:rsidRDefault="008A7C40" w:rsidP="008A7C40">
      <w:pPr>
        <w:rPr>
          <w:rFonts w:cstheme="minorHAnsi"/>
        </w:rPr>
      </w:pPr>
      <w:r w:rsidRPr="007575BC">
        <w:rPr>
          <w:rFonts w:cstheme="minorHAnsi"/>
        </w:rPr>
        <w:t>Minimální velikost kroku snížení ceny:</w:t>
      </w:r>
      <w:r w:rsidRPr="007575BC">
        <w:rPr>
          <w:rFonts w:cstheme="minorHAnsi"/>
        </w:rPr>
        <w:tab/>
      </w:r>
      <w:r w:rsidRPr="007575BC">
        <w:rPr>
          <w:rFonts w:cstheme="minorHAnsi"/>
          <w:lang w:val="uk-UA"/>
        </w:rPr>
        <w:tab/>
      </w:r>
      <w:r w:rsidR="002012E7" w:rsidRPr="002012E7">
        <w:rPr>
          <w:rFonts w:cstheme="minorHAnsi"/>
        </w:rPr>
        <w:t>378 330,00 UAH</w:t>
      </w:r>
      <w:r w:rsidR="002012E7" w:rsidRPr="002012E7">
        <w:rPr>
          <w:rFonts w:cstheme="minorHAnsi"/>
          <w:lang w:val="cs"/>
        </w:rPr>
        <w:t xml:space="preserve"> </w:t>
      </w:r>
      <w:r w:rsidRPr="007575BC">
        <w:rPr>
          <w:rFonts w:cstheme="minorHAnsi"/>
          <w:lang w:val="cs"/>
        </w:rPr>
        <w:t xml:space="preserve">(cca </w:t>
      </w:r>
      <w:r w:rsidR="002012E7">
        <w:rPr>
          <w:rFonts w:cstheme="minorHAnsi"/>
        </w:rPr>
        <w:t>7</w:t>
      </w:r>
      <w:r w:rsidRPr="007575BC">
        <w:rPr>
          <w:rFonts w:cstheme="minorHAnsi"/>
          <w:lang w:val="cs"/>
        </w:rPr>
        <w:t xml:space="preserve"> tis. EUR)</w:t>
      </w:r>
    </w:p>
    <w:p w14:paraId="63CEAF8E" w14:textId="77777777" w:rsidR="008A7C40" w:rsidRPr="00DB0CD3" w:rsidRDefault="008A7C40" w:rsidP="008A7C40">
      <w:pPr>
        <w:spacing w:after="0"/>
        <w:rPr>
          <w:rFonts w:cstheme="minorHAnsi"/>
        </w:rPr>
      </w:pPr>
      <w:r w:rsidRPr="00DB0CD3">
        <w:rPr>
          <w:rFonts w:cstheme="minorHAnsi"/>
        </w:rPr>
        <w:t>Matematický vzorec pro</w:t>
      </w:r>
    </w:p>
    <w:p w14:paraId="0B31B3C1" w14:textId="77777777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>výpočet uvedené ceny (pokud se bude používat)</w:t>
      </w:r>
      <w:r w:rsidRPr="00DB0CD3">
        <w:rPr>
          <w:rFonts w:cstheme="minorHAnsi"/>
        </w:rPr>
        <w:tab/>
        <w:t>není uvedeno</w:t>
      </w:r>
    </w:p>
    <w:p w14:paraId="0CC9AC70" w14:textId="2C1437D8" w:rsidR="008A7C40" w:rsidRPr="00C5772B" w:rsidRDefault="008A7C40" w:rsidP="008A7C40">
      <w:pPr>
        <w:rPr>
          <w:rFonts w:cstheme="minorHAnsi"/>
          <w:lang w:val="uk-UA"/>
        </w:rPr>
      </w:pPr>
      <w:r w:rsidRPr="00DB0CD3">
        <w:rPr>
          <w:rFonts w:cstheme="minorHAnsi"/>
        </w:rPr>
        <w:t xml:space="preserve">Lhůta pro podání nabídek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2012E7" w:rsidRPr="002012E7">
        <w:rPr>
          <w:rFonts w:cstheme="minorHAnsi"/>
        </w:rPr>
        <w:t>28. října 2026 19:00</w:t>
      </w:r>
    </w:p>
    <w:p w14:paraId="2FE8F671" w14:textId="77777777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 xml:space="preserve">Jazyk nabídky: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>
        <w:rPr>
          <w:rFonts w:cstheme="minorHAnsi"/>
        </w:rPr>
        <w:t>ukrajinština</w:t>
      </w:r>
    </w:p>
    <w:p w14:paraId="174317E8" w14:textId="77777777" w:rsidR="008A7C40" w:rsidRPr="00DB0CD3" w:rsidRDefault="008A7C40" w:rsidP="008A7C40">
      <w:pPr>
        <w:spacing w:after="0"/>
        <w:rPr>
          <w:rFonts w:cstheme="minorHAnsi"/>
        </w:rPr>
      </w:pPr>
      <w:r w:rsidRPr="00DB0CD3">
        <w:rPr>
          <w:rFonts w:cstheme="minorHAnsi"/>
        </w:rPr>
        <w:t>Výše zabezpečení nabídky (pokud zákazník požaduje</w:t>
      </w:r>
    </w:p>
    <w:p w14:paraId="03F8E45E" w14:textId="760D95E1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>její zabezpečení):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2012E7" w:rsidRPr="002012E7">
        <w:rPr>
          <w:rFonts w:cstheme="minorHAnsi"/>
        </w:rPr>
        <w:t>2 269 980,00 UAH</w:t>
      </w:r>
    </w:p>
    <w:p w14:paraId="7E5DAFC1" w14:textId="77777777" w:rsidR="008A7C40" w:rsidRPr="00DB0CD3" w:rsidRDefault="008A7C40" w:rsidP="008A7C40">
      <w:pPr>
        <w:spacing w:after="0"/>
        <w:rPr>
          <w:rFonts w:cstheme="minorHAnsi"/>
        </w:rPr>
      </w:pPr>
      <w:r w:rsidRPr="00DB0CD3">
        <w:rPr>
          <w:rFonts w:cstheme="minorHAnsi"/>
        </w:rPr>
        <w:t>Druh zabezpečení nabídky (pokud zákazník požaduje</w:t>
      </w:r>
    </w:p>
    <w:p w14:paraId="6B2C757F" w14:textId="47888375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>její zabezpečení)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3B4792" w:rsidRPr="009C71DD">
        <w:rPr>
          <w:rFonts w:cstheme="minorHAnsi"/>
        </w:rPr>
        <w:t>Elektronická záruka</w:t>
      </w:r>
    </w:p>
    <w:p w14:paraId="23A4890B" w14:textId="36891586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 xml:space="preserve">Datum a čas otevření nabídek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bookmarkEnd w:id="1"/>
      <w:r w:rsidR="002012E7" w:rsidRPr="002012E7">
        <w:rPr>
          <w:rFonts w:cstheme="minorHAnsi"/>
        </w:rPr>
        <w:t>28. října 2026 19:00</w:t>
      </w:r>
    </w:p>
    <w:p w14:paraId="7A2A20DE" w14:textId="16E0FAC1" w:rsidR="008A7C40" w:rsidRPr="00C5772B" w:rsidRDefault="008A7C40" w:rsidP="008A7C40">
      <w:pPr>
        <w:rPr>
          <w:rFonts w:cstheme="minorHAnsi"/>
          <w:lang w:val="uk-UA"/>
        </w:rPr>
      </w:pPr>
      <w:r w:rsidRPr="00DB0CD3">
        <w:rPr>
          <w:rFonts w:cstheme="minorHAnsi"/>
        </w:rPr>
        <w:t>Datum a čas elektronické aukce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2012E7" w:rsidRPr="002012E7">
        <w:rPr>
          <w:rFonts w:cstheme="minorHAnsi"/>
        </w:rPr>
        <w:t>29. října 2026 11:50</w:t>
      </w:r>
    </w:p>
    <w:p w14:paraId="1226654E" w14:textId="77777777" w:rsidR="000D19D5" w:rsidRPr="008A7C40" w:rsidRDefault="000D19D5">
      <w:pPr>
        <w:rPr>
          <w:lang w:val="uk-UA"/>
        </w:rPr>
      </w:pPr>
    </w:p>
    <w:sectPr w:rsidR="000D19D5" w:rsidRPr="008A7C40" w:rsidSect="008A7C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602"/>
    <w:rsid w:val="000063F2"/>
    <w:rsid w:val="000621C9"/>
    <w:rsid w:val="00080602"/>
    <w:rsid w:val="000D19D5"/>
    <w:rsid w:val="00186483"/>
    <w:rsid w:val="001E6F6D"/>
    <w:rsid w:val="002012E7"/>
    <w:rsid w:val="002A2C39"/>
    <w:rsid w:val="002C32DE"/>
    <w:rsid w:val="002E77FD"/>
    <w:rsid w:val="00396BA6"/>
    <w:rsid w:val="003B4792"/>
    <w:rsid w:val="003F0B0F"/>
    <w:rsid w:val="0043338F"/>
    <w:rsid w:val="004E052F"/>
    <w:rsid w:val="00555EC5"/>
    <w:rsid w:val="005811E5"/>
    <w:rsid w:val="005A6D65"/>
    <w:rsid w:val="005F449A"/>
    <w:rsid w:val="006400E9"/>
    <w:rsid w:val="007311C4"/>
    <w:rsid w:val="007575BC"/>
    <w:rsid w:val="00881A8D"/>
    <w:rsid w:val="008A7C40"/>
    <w:rsid w:val="008D7834"/>
    <w:rsid w:val="008E3B7B"/>
    <w:rsid w:val="008E6579"/>
    <w:rsid w:val="009C71DD"/>
    <w:rsid w:val="009D4052"/>
    <w:rsid w:val="009D6DE4"/>
    <w:rsid w:val="00A669F7"/>
    <w:rsid w:val="00B47154"/>
    <w:rsid w:val="00B8354B"/>
    <w:rsid w:val="00B85049"/>
    <w:rsid w:val="00C5772B"/>
    <w:rsid w:val="00CD77E4"/>
    <w:rsid w:val="00D14D4E"/>
    <w:rsid w:val="00D51146"/>
    <w:rsid w:val="00D70208"/>
    <w:rsid w:val="00D91BE2"/>
    <w:rsid w:val="00DD3AEF"/>
    <w:rsid w:val="00EB4E7D"/>
    <w:rsid w:val="00ED4F4A"/>
    <w:rsid w:val="00F64F37"/>
    <w:rsid w:val="00FF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A046F"/>
  <w15:chartTrackingRefBased/>
  <w15:docId w15:val="{DBFFE9FB-C8CE-4A74-874E-7B3FE8649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A7C40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806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806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806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806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806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806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806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806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806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806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806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806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8060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8060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8060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8060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8060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8060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806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0806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806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0806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8060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08060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80602"/>
    <w:pPr>
      <w:ind w:left="720"/>
      <w:contextualSpacing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08060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806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8060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80602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8A7C4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8A7C40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A7C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market_kievavtodor@ukr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0F82A-81EB-4CCF-A279-BEFE48E41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469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Czechtrade.cz</Company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Saik Alina</dc:creator>
  <cp:keywords/>
  <dc:description/>
  <cp:lastModifiedBy>Saik Alina</cp:lastModifiedBy>
  <cp:revision>29</cp:revision>
  <dcterms:created xsi:type="dcterms:W3CDTF">2026-04-17T16:03:00Z</dcterms:created>
  <dcterms:modified xsi:type="dcterms:W3CDTF">2026-10-14T11:53:00Z</dcterms:modified>
</cp:coreProperties>
</file>