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7FD3" w14:textId="77777777" w:rsidR="008A7C40" w:rsidRPr="004E052F" w:rsidRDefault="008A7C40" w:rsidP="008A7C40">
      <w:pPr>
        <w:jc w:val="center"/>
        <w:rPr>
          <w:rFonts w:cstheme="minorHAnsi"/>
          <w:b/>
        </w:rPr>
      </w:pPr>
      <w:r w:rsidRPr="004E052F">
        <w:rPr>
          <w:rFonts w:cstheme="minorHAnsi"/>
          <w:b/>
        </w:rPr>
        <w:t>Výzva</w:t>
      </w:r>
    </w:p>
    <w:p w14:paraId="774D8070" w14:textId="77777777" w:rsidR="008A7C40" w:rsidRDefault="008A7C40" w:rsidP="008A7C40">
      <w:pPr>
        <w:jc w:val="center"/>
        <w:rPr>
          <w:rFonts w:cstheme="minorHAnsi"/>
          <w:b/>
        </w:rPr>
      </w:pPr>
      <w:r w:rsidRPr="00DB0CD3">
        <w:rPr>
          <w:rFonts w:cstheme="minorHAnsi"/>
          <w:b/>
        </w:rPr>
        <w:t>Veřejné řízení</w:t>
      </w:r>
    </w:p>
    <w:p w14:paraId="256C0443" w14:textId="47215A61" w:rsidR="007B2C12" w:rsidRDefault="007B2C12" w:rsidP="007B2C12">
      <w:pPr>
        <w:spacing w:after="0" w:line="240" w:lineRule="auto"/>
        <w:ind w:left="2830" w:hanging="2830"/>
        <w:jc w:val="center"/>
        <w:rPr>
          <w:rFonts w:cstheme="minorHAnsi"/>
          <w:bCs/>
        </w:rPr>
      </w:pPr>
      <w:bookmarkStart w:id="0" w:name="_Hlk132825440"/>
      <w:r w:rsidRPr="007B2C12">
        <w:rPr>
          <w:rFonts w:cstheme="minorHAnsi"/>
          <w:bCs/>
        </w:rPr>
        <w:t>UA-2026-08-10-</w:t>
      </w:r>
      <w:proofErr w:type="gramStart"/>
      <w:r w:rsidRPr="007B2C12">
        <w:rPr>
          <w:rFonts w:cstheme="minorHAnsi"/>
          <w:bCs/>
        </w:rPr>
        <w:t>009041-a</w:t>
      </w:r>
      <w:proofErr w:type="gramEnd"/>
    </w:p>
    <w:p w14:paraId="366B7BCF" w14:textId="2B3C39C5" w:rsidR="008A7C40" w:rsidRDefault="008A7C40" w:rsidP="007B2C12">
      <w:pPr>
        <w:spacing w:after="0" w:line="240" w:lineRule="auto"/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Název zákazníka: </w:t>
      </w:r>
      <w:r w:rsidRPr="00DB0CD3">
        <w:rPr>
          <w:rFonts w:cstheme="minorHAnsi"/>
        </w:rPr>
        <w:tab/>
      </w:r>
      <w:r w:rsidR="007B2C12" w:rsidRPr="007B2C12">
        <w:rPr>
          <w:rFonts w:cstheme="minorHAnsi"/>
        </w:rPr>
        <w:t>MĚSTSKÝ PODNIK</w:t>
      </w:r>
      <w:r w:rsidR="007B2C12">
        <w:rPr>
          <w:rFonts w:cstheme="minorHAnsi"/>
        </w:rPr>
        <w:t xml:space="preserve"> </w:t>
      </w:r>
      <w:r w:rsidR="007B2C12" w:rsidRPr="007B2C12">
        <w:rPr>
          <w:rFonts w:cstheme="minorHAnsi"/>
        </w:rPr>
        <w:t>"INFORMATIKA" VÝKONNÉHO ORGÁNU</w:t>
      </w:r>
      <w:r w:rsidR="007B2C12">
        <w:rPr>
          <w:rFonts w:cstheme="minorHAnsi"/>
        </w:rPr>
        <w:t xml:space="preserve"> </w:t>
      </w:r>
      <w:r w:rsidR="007B2C12" w:rsidRPr="007B2C12">
        <w:rPr>
          <w:rFonts w:cstheme="minorHAnsi"/>
        </w:rPr>
        <w:t>KYJEVSKÉ MĚSTSKÉ RADY (KYJEVSKÉ STÁTNÍ SPRÁVY)</w:t>
      </w:r>
    </w:p>
    <w:p w14:paraId="0E81F90E" w14:textId="77777777" w:rsidR="007B2C12" w:rsidRPr="00DB0CD3" w:rsidRDefault="007B2C12" w:rsidP="007B2C12">
      <w:pPr>
        <w:spacing w:after="0" w:line="240" w:lineRule="auto"/>
        <w:ind w:left="2830" w:hanging="2830"/>
        <w:rPr>
          <w:rFonts w:cstheme="minorHAnsi"/>
        </w:rPr>
      </w:pPr>
    </w:p>
    <w:p w14:paraId="5479881E" w14:textId="487B6500" w:rsidR="008A7C40" w:rsidRPr="00DB0CD3" w:rsidRDefault="008A7C40" w:rsidP="008A7C40">
      <w:pPr>
        <w:ind w:left="2830" w:hanging="2830"/>
        <w:rPr>
          <w:rFonts w:cstheme="minorHAnsi"/>
        </w:rPr>
      </w:pPr>
      <w:r w:rsidRPr="00DB0CD3">
        <w:rPr>
          <w:rFonts w:cstheme="minorHAnsi"/>
        </w:rPr>
        <w:t xml:space="preserve">Kategorie zákazníka: </w:t>
      </w:r>
      <w:r w:rsidRPr="00DB0CD3">
        <w:rPr>
          <w:rFonts w:cstheme="minorHAnsi"/>
        </w:rPr>
        <w:tab/>
      </w:r>
      <w:r w:rsidR="007B2C12" w:rsidRPr="007B2C12">
        <w:rPr>
          <w:rFonts w:cstheme="minorHAnsi"/>
        </w:rPr>
        <w:t>Právnická osoba, která uspokojuje potřeby státu nebo územní samosprávy</w:t>
      </w:r>
    </w:p>
    <w:p w14:paraId="5567D185" w14:textId="4C0C9692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Identifikační kód zákazníka </w:t>
      </w:r>
      <w:r w:rsidRPr="00DB0CD3">
        <w:rPr>
          <w:rFonts w:cstheme="minorHAnsi"/>
        </w:rPr>
        <w:tab/>
      </w:r>
      <w:r>
        <w:rPr>
          <w:rFonts w:cstheme="minorHAnsi"/>
        </w:rPr>
        <w:t xml:space="preserve"> </w:t>
      </w:r>
      <w:r w:rsidR="007B2C12" w:rsidRPr="007B2C12">
        <w:rPr>
          <w:rFonts w:cstheme="minorHAnsi"/>
        </w:rPr>
        <w:t>31024875</w:t>
      </w:r>
    </w:p>
    <w:p w14:paraId="0ADDC75E" w14:textId="46A03E6C" w:rsidR="008A7C40" w:rsidRPr="007B2C12" w:rsidRDefault="008A7C40" w:rsidP="007B2C12">
      <w:pPr>
        <w:ind w:left="2832" w:hanging="2832"/>
        <w:rPr>
          <w:rFonts w:cstheme="minorHAnsi"/>
        </w:rPr>
      </w:pPr>
      <w:r w:rsidRPr="00DB0CD3">
        <w:rPr>
          <w:rFonts w:cstheme="minorHAnsi"/>
        </w:rPr>
        <w:t xml:space="preserve">Sídlo zákazníka: </w:t>
      </w:r>
      <w:r w:rsidRPr="00DB0CD3">
        <w:rPr>
          <w:rFonts w:cstheme="minorHAnsi"/>
        </w:rPr>
        <w:tab/>
      </w:r>
      <w:r w:rsidR="007B2C12" w:rsidRPr="007B2C12">
        <w:rPr>
          <w:rFonts w:cstheme="minorHAnsi"/>
        </w:rPr>
        <w:t>03186, Ukrajina, Kyjev, ulice Levka Ma</w:t>
      </w:r>
      <w:r w:rsidR="007B2C12">
        <w:rPr>
          <w:rFonts w:cstheme="minorHAnsi"/>
        </w:rPr>
        <w:t>c</w:t>
      </w:r>
      <w:r w:rsidR="007B2C12" w:rsidRPr="007B2C12">
        <w:rPr>
          <w:rFonts w:cstheme="minorHAnsi"/>
        </w:rPr>
        <w:t>ievi</w:t>
      </w:r>
      <w:r w:rsidR="007B2C12">
        <w:rPr>
          <w:rFonts w:cstheme="minorHAnsi"/>
        </w:rPr>
        <w:t>ča</w:t>
      </w:r>
      <w:r w:rsidR="007B2C12" w:rsidRPr="007B2C12">
        <w:rPr>
          <w:rFonts w:cstheme="minorHAnsi"/>
        </w:rPr>
        <w:t>,</w:t>
      </w:r>
      <w:r w:rsidR="007B2C12">
        <w:rPr>
          <w:rFonts w:cstheme="minorHAnsi"/>
        </w:rPr>
        <w:t xml:space="preserve"> </w:t>
      </w:r>
      <w:r w:rsidR="007B2C12" w:rsidRPr="007B2C12">
        <w:rPr>
          <w:rFonts w:cstheme="minorHAnsi"/>
        </w:rPr>
        <w:t>dům 3</w:t>
      </w:r>
    </w:p>
    <w:p w14:paraId="7172EC29" w14:textId="6A55B7F0" w:rsidR="00D04A8C" w:rsidRDefault="008A7C40" w:rsidP="00D04A8C">
      <w:pPr>
        <w:rPr>
          <w:rFonts w:cstheme="minorHAnsi"/>
          <w:lang w:val="uk-UA"/>
        </w:rPr>
      </w:pPr>
      <w:r w:rsidRPr="00DB0CD3">
        <w:rPr>
          <w:rFonts w:cstheme="minorHAnsi"/>
        </w:rPr>
        <w:t>Kontaktní osoba zákazníka</w:t>
      </w:r>
      <w:r w:rsidRPr="00DB0CD3">
        <w:rPr>
          <w:rFonts w:cstheme="minorHAnsi"/>
        </w:rPr>
        <w:tab/>
      </w:r>
      <w:r w:rsidR="007B2C12" w:rsidRPr="007B2C12">
        <w:rPr>
          <w:rFonts w:cstheme="minorHAnsi"/>
        </w:rPr>
        <w:t>DOROŠENKOVÁ Alla</w:t>
      </w:r>
      <w:r w:rsidR="007B2C12">
        <w:rPr>
          <w:rFonts w:cstheme="minorHAnsi"/>
        </w:rPr>
        <w:t xml:space="preserve"> </w:t>
      </w:r>
      <w:r w:rsidR="007B2C12" w:rsidRPr="007B2C12">
        <w:rPr>
          <w:rFonts w:cstheme="minorHAnsi"/>
        </w:rPr>
        <w:t>Petrivna</w:t>
      </w:r>
      <w:r w:rsidR="00E8763E" w:rsidRPr="00E8763E">
        <w:rPr>
          <w:rFonts w:cstheme="minorHAnsi"/>
        </w:rPr>
        <w:t>,</w:t>
      </w:r>
      <w:r w:rsidR="007B2C12">
        <w:rPr>
          <w:rFonts w:cstheme="minorHAnsi"/>
        </w:rPr>
        <w:t xml:space="preserve"> </w:t>
      </w:r>
      <w:r w:rsidR="00E8763E">
        <w:rPr>
          <w:rFonts w:cstheme="minorHAnsi"/>
          <w:lang w:val="uk-UA"/>
        </w:rPr>
        <w:t>+</w:t>
      </w:r>
      <w:r w:rsidR="00E8763E" w:rsidRPr="00E8763E">
        <w:rPr>
          <w:rFonts w:cstheme="minorHAnsi"/>
        </w:rPr>
        <w:t>380</w:t>
      </w:r>
      <w:r w:rsidR="007B2C12">
        <w:rPr>
          <w:rFonts w:cstheme="minorHAnsi"/>
          <w:lang w:val="uk-UA"/>
        </w:rPr>
        <w:t>674493064</w:t>
      </w:r>
      <w:r w:rsidR="00D04A8C" w:rsidRPr="00D04A8C">
        <w:rPr>
          <w:rFonts w:cstheme="minorHAnsi"/>
        </w:rPr>
        <w:t>,</w:t>
      </w:r>
      <w:r w:rsidR="007B2C12">
        <w:rPr>
          <w:rFonts w:cstheme="minorHAnsi"/>
          <w:lang w:val="uk-UA"/>
        </w:rPr>
        <w:t xml:space="preserve"> </w:t>
      </w:r>
      <w:hyperlink r:id="rId5" w:history="1">
        <w:r w:rsidR="007B2C12" w:rsidRPr="0068737A">
          <w:rPr>
            <w:rStyle w:val="Hypertextovodkaz"/>
            <w:rFonts w:cstheme="minorHAnsi"/>
          </w:rPr>
          <w:t>sprosh@ukr.net</w:t>
        </w:r>
      </w:hyperlink>
    </w:p>
    <w:p w14:paraId="2A54D4B6" w14:textId="4A1C184F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Typ položky nákupu: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  <w:t>Zboží</w:t>
      </w:r>
    </w:p>
    <w:p w14:paraId="137126A8" w14:textId="51CF4F17" w:rsidR="008A7C40" w:rsidRPr="008A7C40" w:rsidRDefault="008A7C40" w:rsidP="008A7C40">
      <w:pPr>
        <w:ind w:left="2832" w:hanging="2832"/>
        <w:rPr>
          <w:rFonts w:cstheme="minorHAnsi"/>
          <w:lang w:val="uk-UA"/>
        </w:rPr>
      </w:pPr>
      <w:r w:rsidRPr="00DB0CD3">
        <w:rPr>
          <w:rFonts w:cstheme="minorHAnsi"/>
        </w:rPr>
        <w:t xml:space="preserve">Název předmětu koupě: </w:t>
      </w:r>
      <w:r w:rsidRPr="00DB0CD3">
        <w:rPr>
          <w:rFonts w:cstheme="minorHAnsi"/>
        </w:rPr>
        <w:tab/>
      </w:r>
      <w:r w:rsidR="007B2C12" w:rsidRPr="007B2C12">
        <w:rPr>
          <w:rFonts w:cstheme="minorHAnsi"/>
        </w:rPr>
        <w:t>Zařízení pro ovládání venkovního osvětlení</w:t>
      </w:r>
    </w:p>
    <w:p w14:paraId="587E5421" w14:textId="77777777" w:rsidR="007B2C12" w:rsidRDefault="008A7C40" w:rsidP="008A7C40">
      <w:pPr>
        <w:spacing w:after="0"/>
        <w:rPr>
          <w:rFonts w:cstheme="minorHAnsi"/>
          <w:lang w:val="uk-UA"/>
        </w:rPr>
      </w:pPr>
      <w:r w:rsidRPr="00DB0CD3">
        <w:rPr>
          <w:rFonts w:cstheme="minorHAnsi"/>
          <w:lang w:val="cs"/>
        </w:rPr>
        <w:t xml:space="preserve">Kód podle jednotného nákupního rejstříku: </w:t>
      </w:r>
      <w:r w:rsidR="007B2C12" w:rsidRPr="007B2C12">
        <w:rPr>
          <w:rFonts w:cstheme="minorHAnsi"/>
          <w:lang w:val="cs"/>
        </w:rPr>
        <w:t xml:space="preserve">DK 021:2015: 31210000-1 - Elektrická zařízení pro spínání a </w:t>
      </w:r>
      <w:r w:rsidR="007B2C12">
        <w:rPr>
          <w:rFonts w:cstheme="minorHAnsi"/>
          <w:lang w:val="uk-UA"/>
        </w:rPr>
        <w:t xml:space="preserve"> </w:t>
      </w:r>
    </w:p>
    <w:p w14:paraId="76E4BB04" w14:textId="2C2E20C5" w:rsidR="008A7C40" w:rsidRPr="00DB0CD3" w:rsidRDefault="007B2C12" w:rsidP="008A7C40">
      <w:pPr>
        <w:spacing w:after="0"/>
        <w:rPr>
          <w:rFonts w:cstheme="minorHAnsi"/>
          <w:lang w:val="cs"/>
        </w:rPr>
      </w:pPr>
      <w:r>
        <w:rPr>
          <w:rFonts w:cstheme="minorHAnsi"/>
          <w:lang w:val="uk-UA"/>
        </w:rPr>
        <w:t xml:space="preserve"> </w:t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  <w:t xml:space="preserve">            </w:t>
      </w:r>
      <w:r w:rsidRPr="007B2C12">
        <w:rPr>
          <w:rFonts w:cstheme="minorHAnsi"/>
          <w:lang w:val="cs"/>
        </w:rPr>
        <w:t>ochranu elektrických obvodů</w:t>
      </w:r>
    </w:p>
    <w:p w14:paraId="3FE78D4D" w14:textId="77777777" w:rsidR="008A7C40" w:rsidRPr="00DB0CD3" w:rsidRDefault="008A7C40" w:rsidP="008A7C40">
      <w:pPr>
        <w:spacing w:after="0"/>
        <w:ind w:left="2124" w:firstLine="708"/>
        <w:rPr>
          <w:rFonts w:cstheme="minorHAnsi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22"/>
        <w:gridCol w:w="1730"/>
        <w:gridCol w:w="2000"/>
        <w:gridCol w:w="1515"/>
      </w:tblGrid>
      <w:tr w:rsidR="008A7C40" w:rsidRPr="00DB0CD3" w14:paraId="7F2CAD22" w14:textId="77777777" w:rsidTr="0077079C">
        <w:tc>
          <w:tcPr>
            <w:tcW w:w="2689" w:type="dxa"/>
          </w:tcPr>
          <w:bookmarkEnd w:id="0"/>
          <w:p w14:paraId="31249EC3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Název položky nákupu</w:t>
            </w:r>
          </w:p>
        </w:tc>
        <w:tc>
          <w:tcPr>
            <w:tcW w:w="2522" w:type="dxa"/>
          </w:tcPr>
          <w:p w14:paraId="64EB65D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 xml:space="preserve">Kód podle jednotného nákupního rejstříku </w:t>
            </w:r>
          </w:p>
        </w:tc>
        <w:tc>
          <w:tcPr>
            <w:tcW w:w="1730" w:type="dxa"/>
          </w:tcPr>
          <w:p w14:paraId="35AFFD58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Počet zboží nebo rozsah prací či služeb</w:t>
            </w:r>
          </w:p>
        </w:tc>
        <w:tc>
          <w:tcPr>
            <w:tcW w:w="2000" w:type="dxa"/>
          </w:tcPr>
          <w:p w14:paraId="3B96F0EF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Místo dodání zboží nebo vykonání prací nebo služeb</w:t>
            </w:r>
          </w:p>
        </w:tc>
        <w:tc>
          <w:tcPr>
            <w:tcW w:w="1515" w:type="dxa"/>
          </w:tcPr>
          <w:p w14:paraId="28A5E41B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dodání zboží, vykonání prací nebo služeb</w:t>
            </w:r>
          </w:p>
        </w:tc>
      </w:tr>
      <w:tr w:rsidR="008A7C40" w:rsidRPr="00DB0CD3" w14:paraId="68A9D73B" w14:textId="77777777" w:rsidTr="00544F0D">
        <w:trPr>
          <w:trHeight w:val="960"/>
        </w:trPr>
        <w:tc>
          <w:tcPr>
            <w:tcW w:w="2689" w:type="dxa"/>
          </w:tcPr>
          <w:p w14:paraId="26C0E529" w14:textId="77777777" w:rsidR="00457E2A" w:rsidRPr="00457E2A" w:rsidRDefault="00457E2A" w:rsidP="00457E2A">
            <w:pPr>
              <w:rPr>
                <w:rFonts w:cstheme="minorHAnsi"/>
              </w:rPr>
            </w:pPr>
            <w:r w:rsidRPr="00457E2A">
              <w:rPr>
                <w:rFonts w:cstheme="minorHAnsi"/>
              </w:rPr>
              <w:t>Vybavení pro</w:t>
            </w:r>
          </w:p>
          <w:p w14:paraId="512412CF" w14:textId="77777777" w:rsidR="00457E2A" w:rsidRPr="00457E2A" w:rsidRDefault="00457E2A" w:rsidP="00457E2A">
            <w:pPr>
              <w:rPr>
                <w:rFonts w:cstheme="minorHAnsi"/>
              </w:rPr>
            </w:pPr>
            <w:r w:rsidRPr="00457E2A">
              <w:rPr>
                <w:rFonts w:cstheme="minorHAnsi"/>
              </w:rPr>
              <w:t>externí management</w:t>
            </w:r>
          </w:p>
          <w:p w14:paraId="6FFADC92" w14:textId="6FF282E3" w:rsidR="008A7C40" w:rsidRPr="00DB0CD3" w:rsidRDefault="00457E2A" w:rsidP="00457E2A">
            <w:pPr>
              <w:rPr>
                <w:rFonts w:cstheme="minorHAnsi"/>
              </w:rPr>
            </w:pPr>
            <w:r w:rsidRPr="00457E2A">
              <w:rPr>
                <w:rFonts w:cstheme="minorHAnsi"/>
              </w:rPr>
              <w:t>osvětlení</w:t>
            </w:r>
          </w:p>
        </w:tc>
        <w:tc>
          <w:tcPr>
            <w:tcW w:w="2522" w:type="dxa"/>
          </w:tcPr>
          <w:p w14:paraId="4DDE146E" w14:textId="77777777" w:rsidR="00457E2A" w:rsidRPr="00457E2A" w:rsidRDefault="00457E2A" w:rsidP="00457E2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7E2A">
              <w:rPr>
                <w:rFonts w:cstheme="minorHAnsi"/>
              </w:rPr>
              <w:t>DK 021:2015:</w:t>
            </w:r>
          </w:p>
          <w:p w14:paraId="05ECCA8C" w14:textId="5BC2AB08" w:rsidR="008A7C40" w:rsidRPr="00DB0CD3" w:rsidRDefault="00457E2A" w:rsidP="00457E2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7E2A">
              <w:rPr>
                <w:rFonts w:cstheme="minorHAnsi"/>
              </w:rPr>
              <w:t>31211110-2 – Ovládací panely</w:t>
            </w:r>
          </w:p>
        </w:tc>
        <w:tc>
          <w:tcPr>
            <w:tcW w:w="1730" w:type="dxa"/>
          </w:tcPr>
          <w:p w14:paraId="682319EC" w14:textId="14B2313E" w:rsidR="008A7C40" w:rsidRPr="00544F0D" w:rsidRDefault="00457E2A" w:rsidP="0077079C">
            <w:pPr>
              <w:rPr>
                <w:rFonts w:cstheme="minorHAnsi"/>
                <w:lang w:val="uk-UA"/>
              </w:rPr>
            </w:pPr>
            <w:r w:rsidRPr="00457E2A">
              <w:rPr>
                <w:rFonts w:cstheme="minorHAnsi"/>
                <w:lang w:val="uk-UA"/>
              </w:rPr>
              <w:t>28 kusů</w:t>
            </w:r>
          </w:p>
        </w:tc>
        <w:tc>
          <w:tcPr>
            <w:tcW w:w="2000" w:type="dxa"/>
          </w:tcPr>
          <w:p w14:paraId="25A6745D" w14:textId="1A74A317" w:rsidR="008A7C40" w:rsidRPr="00DB0CD3" w:rsidRDefault="00457E2A" w:rsidP="00E8763E">
            <w:pPr>
              <w:rPr>
                <w:rFonts w:eastAsia="Times New Roman" w:cstheme="minorHAnsi"/>
                <w:color w:val="000000"/>
                <w:szCs w:val="24"/>
                <w:lang w:eastAsia="uk-UA"/>
              </w:rPr>
            </w:pPr>
            <w:r w:rsidRPr="00457E2A">
              <w:rPr>
                <w:rFonts w:eastAsia="Times New Roman" w:cstheme="minorHAnsi"/>
                <w:color w:val="000000"/>
                <w:szCs w:val="24"/>
                <w:lang w:eastAsia="uk-UA"/>
              </w:rPr>
              <w:t>Ukrajina, Kyjev</w:t>
            </w:r>
          </w:p>
        </w:tc>
        <w:tc>
          <w:tcPr>
            <w:tcW w:w="1515" w:type="dxa"/>
          </w:tcPr>
          <w:p w14:paraId="7DCAD066" w14:textId="7080964A" w:rsidR="008A7C40" w:rsidRPr="00DB0CD3" w:rsidRDefault="00457E2A" w:rsidP="0077079C">
            <w:pPr>
              <w:rPr>
                <w:rFonts w:cstheme="minorHAnsi"/>
              </w:rPr>
            </w:pPr>
            <w:r w:rsidRPr="00457E2A">
              <w:rPr>
                <w:rFonts w:cstheme="minorHAnsi"/>
              </w:rPr>
              <w:t>do 31. prosince 2026</w:t>
            </w:r>
          </w:p>
        </w:tc>
      </w:tr>
    </w:tbl>
    <w:p w14:paraId="56B2EE24" w14:textId="77777777" w:rsidR="008A7C40" w:rsidRPr="008A7C40" w:rsidRDefault="008A7C40" w:rsidP="008A7C40">
      <w:pPr>
        <w:rPr>
          <w:rFonts w:cstheme="minorHAnsi"/>
        </w:rPr>
      </w:pPr>
    </w:p>
    <w:p w14:paraId="2966B0A6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Podmínky platby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8"/>
        <w:gridCol w:w="3532"/>
        <w:gridCol w:w="1301"/>
        <w:gridCol w:w="1414"/>
        <w:gridCol w:w="1276"/>
        <w:gridCol w:w="1525"/>
      </w:tblGrid>
      <w:tr w:rsidR="008A7C40" w:rsidRPr="00DB0CD3" w14:paraId="53340911" w14:textId="77777777" w:rsidTr="00486588">
        <w:tc>
          <w:tcPr>
            <w:tcW w:w="1408" w:type="dxa"/>
          </w:tcPr>
          <w:p w14:paraId="6393946A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Událost</w:t>
            </w:r>
          </w:p>
        </w:tc>
        <w:tc>
          <w:tcPr>
            <w:tcW w:w="3532" w:type="dxa"/>
          </w:tcPr>
          <w:p w14:paraId="2FB1849E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Popis</w:t>
            </w:r>
          </w:p>
        </w:tc>
        <w:tc>
          <w:tcPr>
            <w:tcW w:w="1301" w:type="dxa"/>
          </w:tcPr>
          <w:p w14:paraId="483980A2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platby</w:t>
            </w:r>
          </w:p>
        </w:tc>
        <w:tc>
          <w:tcPr>
            <w:tcW w:w="1414" w:type="dxa"/>
          </w:tcPr>
          <w:p w14:paraId="61089B8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Termín (dny)</w:t>
            </w:r>
          </w:p>
        </w:tc>
        <w:tc>
          <w:tcPr>
            <w:tcW w:w="1276" w:type="dxa"/>
          </w:tcPr>
          <w:p w14:paraId="224320E6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Typ dnů</w:t>
            </w:r>
          </w:p>
        </w:tc>
        <w:tc>
          <w:tcPr>
            <w:tcW w:w="1525" w:type="dxa"/>
          </w:tcPr>
          <w:p w14:paraId="0451DA65" w14:textId="77777777" w:rsidR="008A7C40" w:rsidRPr="00DB0CD3" w:rsidRDefault="008A7C40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Výše platby, %</w:t>
            </w:r>
          </w:p>
        </w:tc>
      </w:tr>
      <w:tr w:rsidR="00FF3FA6" w:rsidRPr="00DB0CD3" w14:paraId="69B80A61" w14:textId="77777777" w:rsidTr="00486588">
        <w:trPr>
          <w:trHeight w:val="2472"/>
        </w:trPr>
        <w:tc>
          <w:tcPr>
            <w:tcW w:w="1408" w:type="dxa"/>
          </w:tcPr>
          <w:p w14:paraId="39FE97D3" w14:textId="2F9C3F4C" w:rsidR="00FF3FA6" w:rsidRDefault="006742EC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Dodání zboží</w:t>
            </w:r>
          </w:p>
        </w:tc>
        <w:tc>
          <w:tcPr>
            <w:tcW w:w="3532" w:type="dxa"/>
          </w:tcPr>
          <w:p w14:paraId="77135177" w14:textId="7E20D64E" w:rsidR="00CB27E2" w:rsidRPr="00544F0D" w:rsidRDefault="00F742BE" w:rsidP="00CB27E2">
            <w:pPr>
              <w:rPr>
                <w:rFonts w:cstheme="minorHAnsi"/>
                <w:lang w:val="uk-UA"/>
              </w:rPr>
            </w:pPr>
            <w:r w:rsidRPr="00F742BE">
              <w:rPr>
                <w:rFonts w:cstheme="minorHAnsi"/>
                <w:lang w:val="uk-UA"/>
              </w:rPr>
              <w:t>Platba za Zboží bude Kupujícím provedena do 20 (dvaceti) bankovních dnů ode dne podpisu Stranami Zákona o převzetí a předání zboží a faktury za službu související s dodávkou zboží dle Zákona o převzetí a předání služeb a faktury za každou žádost předloženou Kupujícím na účet uvedený ve Smlouvě.</w:t>
            </w:r>
          </w:p>
        </w:tc>
        <w:tc>
          <w:tcPr>
            <w:tcW w:w="1301" w:type="dxa"/>
          </w:tcPr>
          <w:p w14:paraId="3B293DF0" w14:textId="3DF4AA60" w:rsidR="00FF3FA6" w:rsidRDefault="006742EC" w:rsidP="0077079C">
            <w:pPr>
              <w:rPr>
                <w:rFonts w:cstheme="minorHAnsi"/>
              </w:rPr>
            </w:pPr>
            <w:r w:rsidRPr="00DB0CD3">
              <w:rPr>
                <w:rFonts w:cstheme="minorHAnsi"/>
              </w:rPr>
              <w:t>Platba po dodání</w:t>
            </w:r>
          </w:p>
        </w:tc>
        <w:tc>
          <w:tcPr>
            <w:tcW w:w="1414" w:type="dxa"/>
          </w:tcPr>
          <w:p w14:paraId="3839F5D5" w14:textId="69CB8234" w:rsidR="00FF3FA6" w:rsidRPr="006742EC" w:rsidRDefault="00F742BE" w:rsidP="0077079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742EC">
              <w:rPr>
                <w:lang w:val="uk-UA"/>
              </w:rPr>
              <w:t>0</w:t>
            </w:r>
          </w:p>
        </w:tc>
        <w:tc>
          <w:tcPr>
            <w:tcW w:w="1276" w:type="dxa"/>
          </w:tcPr>
          <w:p w14:paraId="2298B776" w14:textId="73215E22" w:rsidR="00FF3FA6" w:rsidRPr="00F742BE" w:rsidRDefault="00F742BE" w:rsidP="0077079C">
            <w:r>
              <w:t>B</w:t>
            </w:r>
            <w:r w:rsidRPr="00F742BE">
              <w:rPr>
                <w:lang w:val="uk-UA"/>
              </w:rPr>
              <w:t xml:space="preserve">ankovní </w:t>
            </w:r>
          </w:p>
        </w:tc>
        <w:tc>
          <w:tcPr>
            <w:tcW w:w="1525" w:type="dxa"/>
          </w:tcPr>
          <w:p w14:paraId="57C2DD7E" w14:textId="7B5123BB" w:rsidR="00FF3FA6" w:rsidRPr="00544F0D" w:rsidRDefault="00544F0D" w:rsidP="0077079C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742EC">
              <w:rPr>
                <w:lang w:val="uk-UA"/>
              </w:rPr>
              <w:t>0</w:t>
            </w:r>
          </w:p>
        </w:tc>
      </w:tr>
      <w:tr w:rsidR="00CB27E2" w:rsidRPr="00DB0CD3" w14:paraId="50E35905" w14:textId="77777777" w:rsidTr="00486588">
        <w:trPr>
          <w:trHeight w:val="204"/>
        </w:trPr>
        <w:tc>
          <w:tcPr>
            <w:tcW w:w="1408" w:type="dxa"/>
          </w:tcPr>
          <w:p w14:paraId="1B62C399" w14:textId="3D537A11" w:rsidR="00CB27E2" w:rsidRDefault="00F742BE" w:rsidP="0077079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742BE">
              <w:rPr>
                <w:rFonts w:cstheme="minorHAnsi"/>
              </w:rPr>
              <w:t>odání žádosti</w:t>
            </w:r>
          </w:p>
        </w:tc>
        <w:tc>
          <w:tcPr>
            <w:tcW w:w="3532" w:type="dxa"/>
          </w:tcPr>
          <w:p w14:paraId="36F6798F" w14:textId="4CCA70DC" w:rsidR="00CB27E2" w:rsidRPr="00FF3FA6" w:rsidRDefault="00CB27E2" w:rsidP="0077079C">
            <w:pPr>
              <w:rPr>
                <w:rFonts w:cstheme="minorHAnsi"/>
              </w:rPr>
            </w:pPr>
          </w:p>
        </w:tc>
        <w:tc>
          <w:tcPr>
            <w:tcW w:w="1301" w:type="dxa"/>
          </w:tcPr>
          <w:p w14:paraId="28A22689" w14:textId="449E274C" w:rsidR="00CB27E2" w:rsidRPr="00DB0CD3" w:rsidRDefault="006742EC" w:rsidP="0077079C">
            <w:pPr>
              <w:rPr>
                <w:rFonts w:cstheme="minorHAnsi"/>
              </w:rPr>
            </w:pPr>
            <w:r w:rsidRPr="00486588">
              <w:rPr>
                <w:rFonts w:cstheme="minorHAnsi"/>
              </w:rPr>
              <w:t>Opakovan</w:t>
            </w:r>
            <w:r>
              <w:rPr>
                <w:rFonts w:cstheme="minorHAnsi"/>
              </w:rPr>
              <w:t>á</w:t>
            </w:r>
            <w:r w:rsidRPr="00486588">
              <w:rPr>
                <w:rFonts w:cstheme="minorHAnsi"/>
              </w:rPr>
              <w:t xml:space="preserve"> dodávk</w:t>
            </w:r>
            <w:r>
              <w:rPr>
                <w:rFonts w:cstheme="minorHAnsi"/>
              </w:rPr>
              <w:t>a</w:t>
            </w:r>
          </w:p>
        </w:tc>
        <w:tc>
          <w:tcPr>
            <w:tcW w:w="1414" w:type="dxa"/>
          </w:tcPr>
          <w:p w14:paraId="196B0E80" w14:textId="460C8311" w:rsidR="00CB27E2" w:rsidRPr="006742EC" w:rsidRDefault="00F742BE" w:rsidP="00CB27E2">
            <w:r>
              <w:rPr>
                <w:lang w:val="uk-UA"/>
              </w:rPr>
              <w:t>6</w:t>
            </w:r>
            <w:r w:rsidR="006742EC">
              <w:rPr>
                <w:lang w:val="uk-UA"/>
              </w:rPr>
              <w:t>0</w:t>
            </w:r>
          </w:p>
          <w:p w14:paraId="6FAD2976" w14:textId="77777777" w:rsidR="00CB27E2" w:rsidRDefault="00CB27E2" w:rsidP="0077079C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611C8FF2" w14:textId="5CAABAFB" w:rsidR="00CB27E2" w:rsidRPr="00433C39" w:rsidRDefault="006742EC" w:rsidP="0077079C">
            <w:r w:rsidRPr="00433C39">
              <w:t>Kalendářní</w:t>
            </w:r>
            <w:r>
              <w:t xml:space="preserve"> </w:t>
            </w:r>
          </w:p>
        </w:tc>
        <w:tc>
          <w:tcPr>
            <w:tcW w:w="1525" w:type="dxa"/>
          </w:tcPr>
          <w:p w14:paraId="1FCB2F53" w14:textId="2A0370D3" w:rsidR="00CB27E2" w:rsidRPr="00544F0D" w:rsidRDefault="006742EC" w:rsidP="0077079C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14:paraId="3585A8B2" w14:textId="77777777" w:rsidR="008A7C40" w:rsidRPr="00DB0CD3" w:rsidRDefault="008A7C40" w:rsidP="008A7C40">
      <w:pPr>
        <w:rPr>
          <w:rFonts w:cstheme="minorHAnsi"/>
        </w:rPr>
      </w:pPr>
    </w:p>
    <w:p w14:paraId="63A579AC" w14:textId="1ED15E91" w:rsidR="008A7C40" w:rsidRPr="007575BC" w:rsidRDefault="008A7C40" w:rsidP="008A7C40">
      <w:pPr>
        <w:rPr>
          <w:rFonts w:cstheme="minorHAnsi"/>
        </w:rPr>
      </w:pPr>
      <w:bookmarkStart w:id="1" w:name="_Hlk132825464"/>
      <w:r w:rsidRPr="00DB0CD3">
        <w:rPr>
          <w:rFonts w:cstheme="minorHAnsi"/>
        </w:rPr>
        <w:t>Očekávaná hodnota položky nákupu:</w:t>
      </w:r>
      <w:r w:rsidRPr="00DB0CD3">
        <w:rPr>
          <w:rFonts w:cstheme="minorHAnsi"/>
        </w:rPr>
        <w:tab/>
      </w:r>
      <w:r w:rsidRPr="00DB0CD3">
        <w:rPr>
          <w:rFonts w:cstheme="minorHAnsi"/>
          <w:lang w:val="uk-UA"/>
        </w:rPr>
        <w:tab/>
      </w:r>
      <w:r w:rsidRPr="00DB0CD3">
        <w:rPr>
          <w:rFonts w:cstheme="minorHAnsi"/>
          <w:lang w:val="uk-UA"/>
        </w:rPr>
        <w:tab/>
      </w:r>
      <w:r w:rsidR="00F23109" w:rsidRPr="00F23109">
        <w:rPr>
          <w:rFonts w:cstheme="minorHAnsi"/>
        </w:rPr>
        <w:t>84 718 029,00 UAH</w:t>
      </w:r>
      <w:r w:rsidRPr="007575BC">
        <w:rPr>
          <w:rFonts w:cstheme="minorHAnsi"/>
          <w:lang w:val="cs"/>
        </w:rPr>
        <w:t xml:space="preserve"> (cca </w:t>
      </w:r>
      <w:r w:rsidR="00F23109">
        <w:rPr>
          <w:rFonts w:cstheme="minorHAnsi"/>
          <w:lang w:val="uk-UA"/>
        </w:rPr>
        <w:t>1694</w:t>
      </w:r>
      <w:r w:rsidR="00885C6F">
        <w:rPr>
          <w:rFonts w:cstheme="minorHAnsi"/>
          <w:lang w:val="uk-UA"/>
        </w:rPr>
        <w:t xml:space="preserve">, </w:t>
      </w:r>
      <w:r w:rsidR="00F23109">
        <w:rPr>
          <w:rFonts w:cstheme="minorHAnsi"/>
          <w:lang w:val="uk-UA"/>
        </w:rPr>
        <w:t>3</w:t>
      </w:r>
      <w:r w:rsidR="00885C6F">
        <w:rPr>
          <w:rFonts w:cstheme="minorHAnsi"/>
          <w:lang w:val="uk-UA"/>
        </w:rPr>
        <w:t xml:space="preserve"> </w:t>
      </w:r>
      <w:r w:rsidRPr="007575BC">
        <w:rPr>
          <w:rFonts w:cstheme="minorHAnsi"/>
          <w:lang w:val="cs"/>
        </w:rPr>
        <w:t>- tis. EUR)</w:t>
      </w:r>
    </w:p>
    <w:p w14:paraId="5E39A07C" w14:textId="281AD897" w:rsidR="008A7C40" w:rsidRPr="007575BC" w:rsidRDefault="008A7C40" w:rsidP="008A7C40">
      <w:pPr>
        <w:rPr>
          <w:rFonts w:cstheme="minorHAnsi"/>
        </w:rPr>
      </w:pPr>
      <w:r w:rsidRPr="007575BC">
        <w:rPr>
          <w:rFonts w:cstheme="minorHAnsi"/>
        </w:rPr>
        <w:t>Minimální velikost kroku snížení ceny:</w:t>
      </w:r>
      <w:r w:rsidRPr="007575BC">
        <w:rPr>
          <w:rFonts w:cstheme="minorHAnsi"/>
        </w:rPr>
        <w:tab/>
      </w:r>
      <w:r w:rsidRPr="007575BC">
        <w:rPr>
          <w:rFonts w:cstheme="minorHAnsi"/>
          <w:lang w:val="uk-UA"/>
        </w:rPr>
        <w:tab/>
      </w:r>
      <w:r w:rsidR="00F23109" w:rsidRPr="00F23109">
        <w:rPr>
          <w:rFonts w:cstheme="minorHAnsi"/>
        </w:rPr>
        <w:t>847 180,29 UAH</w:t>
      </w:r>
      <w:r w:rsidRPr="007575BC">
        <w:rPr>
          <w:rFonts w:cstheme="minorHAnsi"/>
          <w:lang w:val="cs"/>
        </w:rPr>
        <w:t xml:space="preserve"> (cca </w:t>
      </w:r>
      <w:r w:rsidR="00F23109">
        <w:rPr>
          <w:rFonts w:cstheme="minorHAnsi"/>
          <w:lang w:val="uk-UA"/>
        </w:rPr>
        <w:t>16</w:t>
      </w:r>
      <w:r w:rsidRPr="007575BC">
        <w:rPr>
          <w:rFonts w:cstheme="minorHAnsi"/>
          <w:lang w:val="cs"/>
        </w:rPr>
        <w:t xml:space="preserve"> tis. EUR)</w:t>
      </w:r>
    </w:p>
    <w:p w14:paraId="63CEAF8E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Matematický vzorec pro</w:t>
      </w:r>
    </w:p>
    <w:p w14:paraId="0B31B3C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výpočet uvedené ceny (pokud se bude používat)</w:t>
      </w:r>
      <w:r w:rsidRPr="00DB0CD3">
        <w:rPr>
          <w:rFonts w:cstheme="minorHAnsi"/>
        </w:rPr>
        <w:tab/>
        <w:t>není uvedeno</w:t>
      </w:r>
    </w:p>
    <w:p w14:paraId="0CC9AC70" w14:textId="7C561188" w:rsidR="008A7C40" w:rsidRPr="001A34A6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 xml:space="preserve">Lhůta pro podání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F23109" w:rsidRPr="00F23109">
        <w:rPr>
          <w:rFonts w:cstheme="minorHAnsi"/>
        </w:rPr>
        <w:t>18. srpna 2026 10:00</w:t>
      </w:r>
    </w:p>
    <w:p w14:paraId="2FE8F671" w14:textId="77777777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Jazyk nabídky: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>
        <w:rPr>
          <w:rFonts w:cstheme="minorHAnsi"/>
        </w:rPr>
        <w:t>ukrajinština</w:t>
      </w:r>
    </w:p>
    <w:p w14:paraId="174317E8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lastRenderedPageBreak/>
        <w:t>Výše zabezpečení nabídky (pokud zákazník požaduje</w:t>
      </w:r>
    </w:p>
    <w:p w14:paraId="03F8E45E" w14:textId="0F021FAC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>její zabezpečení):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1A34A6" w:rsidRPr="00DB0CD3">
        <w:rPr>
          <w:rFonts w:cstheme="minorHAnsi"/>
        </w:rPr>
        <w:t>není uvedeno</w:t>
      </w:r>
    </w:p>
    <w:p w14:paraId="7E5DAFC1" w14:textId="77777777" w:rsidR="008A7C40" w:rsidRPr="00DB0CD3" w:rsidRDefault="008A7C40" w:rsidP="008A7C40">
      <w:pPr>
        <w:spacing w:after="0"/>
        <w:rPr>
          <w:rFonts w:cstheme="minorHAnsi"/>
        </w:rPr>
      </w:pPr>
      <w:r w:rsidRPr="00DB0CD3">
        <w:rPr>
          <w:rFonts w:cstheme="minorHAnsi"/>
        </w:rPr>
        <w:t>Druh zabezpečení nabídky (pokud zákazník požaduje</w:t>
      </w:r>
    </w:p>
    <w:p w14:paraId="6B2C757F" w14:textId="5F85B2FE" w:rsidR="008A7C40" w:rsidRPr="00345271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její zabezpečení)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1A34A6" w:rsidRPr="00DB0CD3">
        <w:rPr>
          <w:rFonts w:cstheme="minorHAnsi"/>
        </w:rPr>
        <w:t>není uvedeno</w:t>
      </w:r>
    </w:p>
    <w:p w14:paraId="23A4890B" w14:textId="6096D02B" w:rsidR="008A7C40" w:rsidRPr="00DB0CD3" w:rsidRDefault="008A7C40" w:rsidP="008A7C40">
      <w:pPr>
        <w:rPr>
          <w:rFonts w:cstheme="minorHAnsi"/>
        </w:rPr>
      </w:pPr>
      <w:r w:rsidRPr="00DB0CD3">
        <w:rPr>
          <w:rFonts w:cstheme="minorHAnsi"/>
        </w:rPr>
        <w:t xml:space="preserve">Datum a čas otevření nabídek 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bookmarkEnd w:id="1"/>
      <w:r w:rsidR="00F23109" w:rsidRPr="00F23109">
        <w:rPr>
          <w:rFonts w:cstheme="minorHAnsi"/>
        </w:rPr>
        <w:t>18. srpna 2026 10:00</w:t>
      </w:r>
    </w:p>
    <w:p w14:paraId="7A2A20DE" w14:textId="546BF72D" w:rsidR="008A7C40" w:rsidRPr="00361045" w:rsidRDefault="008A7C40" w:rsidP="008A7C40">
      <w:pPr>
        <w:rPr>
          <w:rFonts w:cstheme="minorHAnsi"/>
          <w:lang w:val="uk-UA"/>
        </w:rPr>
      </w:pPr>
      <w:r w:rsidRPr="00DB0CD3">
        <w:rPr>
          <w:rFonts w:cstheme="minorHAnsi"/>
        </w:rPr>
        <w:t>Datum a čas elektronické aukce</w:t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Pr="00DB0CD3">
        <w:rPr>
          <w:rFonts w:cstheme="minorHAnsi"/>
        </w:rPr>
        <w:tab/>
      </w:r>
      <w:r w:rsidR="00F23109" w:rsidRPr="00F23109">
        <w:rPr>
          <w:rFonts w:cstheme="minorHAnsi"/>
        </w:rPr>
        <w:t>19. srpna 2026 12:58</w:t>
      </w:r>
    </w:p>
    <w:p w14:paraId="1226654E" w14:textId="77777777" w:rsidR="000D19D5" w:rsidRPr="008A7C40" w:rsidRDefault="000D19D5">
      <w:pPr>
        <w:rPr>
          <w:lang w:val="uk-UA"/>
        </w:rPr>
      </w:pPr>
    </w:p>
    <w:sectPr w:rsidR="000D19D5" w:rsidRPr="008A7C40" w:rsidSect="008A7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02"/>
    <w:rsid w:val="00080602"/>
    <w:rsid w:val="000D19D5"/>
    <w:rsid w:val="001A34A6"/>
    <w:rsid w:val="002A2AE6"/>
    <w:rsid w:val="002E53A6"/>
    <w:rsid w:val="0033701F"/>
    <w:rsid w:val="00345271"/>
    <w:rsid w:val="00361045"/>
    <w:rsid w:val="003F0B0F"/>
    <w:rsid w:val="00457E2A"/>
    <w:rsid w:val="00486588"/>
    <w:rsid w:val="004E052F"/>
    <w:rsid w:val="00544F0D"/>
    <w:rsid w:val="00611846"/>
    <w:rsid w:val="006742EC"/>
    <w:rsid w:val="006E7263"/>
    <w:rsid w:val="00736721"/>
    <w:rsid w:val="007575BC"/>
    <w:rsid w:val="007B2C12"/>
    <w:rsid w:val="0085386E"/>
    <w:rsid w:val="00881A8D"/>
    <w:rsid w:val="00885C6F"/>
    <w:rsid w:val="008A7C40"/>
    <w:rsid w:val="008E3B7B"/>
    <w:rsid w:val="00921ED6"/>
    <w:rsid w:val="009D4D3A"/>
    <w:rsid w:val="00A669F7"/>
    <w:rsid w:val="00C5772B"/>
    <w:rsid w:val="00CB27E2"/>
    <w:rsid w:val="00D04A8C"/>
    <w:rsid w:val="00D70208"/>
    <w:rsid w:val="00E8763E"/>
    <w:rsid w:val="00EE7924"/>
    <w:rsid w:val="00F23109"/>
    <w:rsid w:val="00F742BE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046F"/>
  <w15:chartTrackingRefBased/>
  <w15:docId w15:val="{DBFFE9FB-C8CE-4A74-874E-7B3FE86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C4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0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0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0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0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0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06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06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06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06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06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06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8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8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06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806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060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806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6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060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A7C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7C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7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prosh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F82A-81EB-4CCF-A279-BEFE48E4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 Alina</dc:creator>
  <cp:keywords/>
  <dc:description/>
  <cp:lastModifiedBy>Saik Alina</cp:lastModifiedBy>
  <cp:revision>19</cp:revision>
  <dcterms:created xsi:type="dcterms:W3CDTF">2026-04-17T16:03:00Z</dcterms:created>
  <dcterms:modified xsi:type="dcterms:W3CDTF">2026-08-10T13:47:00Z</dcterms:modified>
</cp:coreProperties>
</file>