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306D4" w14:textId="77777777" w:rsidR="00E813E8" w:rsidRPr="003D4B9A" w:rsidRDefault="00570D82" w:rsidP="00AB11C5">
      <w:pPr>
        <w:jc w:val="center"/>
        <w:rPr>
          <w:b/>
          <w:sz w:val="24"/>
          <w:szCs w:val="24"/>
        </w:rPr>
      </w:pPr>
      <w:r w:rsidRPr="003D4B9A">
        <w:rPr>
          <w:b/>
          <w:sz w:val="24"/>
          <w:szCs w:val="24"/>
        </w:rPr>
        <w:t>Výzva</w:t>
      </w:r>
    </w:p>
    <w:p w14:paraId="5969C5E3" w14:textId="77777777" w:rsidR="00E813E8" w:rsidRPr="003D4B9A" w:rsidRDefault="00E813E8" w:rsidP="00E813E8">
      <w:pPr>
        <w:jc w:val="center"/>
        <w:rPr>
          <w:b/>
          <w:sz w:val="24"/>
          <w:szCs w:val="24"/>
        </w:rPr>
      </w:pPr>
      <w:r w:rsidRPr="003D4B9A">
        <w:rPr>
          <w:b/>
          <w:sz w:val="24"/>
          <w:szCs w:val="24"/>
        </w:rPr>
        <w:t>Veřejné řízení</w:t>
      </w:r>
    </w:p>
    <w:p w14:paraId="49D976B9" w14:textId="4849DB11" w:rsidR="00E36F9D" w:rsidRDefault="00C25095" w:rsidP="00E36F9D">
      <w:pPr>
        <w:jc w:val="center"/>
      </w:pPr>
      <w:bookmarkStart w:id="0" w:name="_Hlk132825440"/>
      <w:r w:rsidRPr="00C25095">
        <w:t>UA-2026-02-18-003173-a</w:t>
      </w:r>
    </w:p>
    <w:p w14:paraId="36AC6835" w14:textId="4DD2B295" w:rsidR="00814E3E" w:rsidRDefault="00E813E8" w:rsidP="001B2381">
      <w:pPr>
        <w:ind w:left="2830" w:hanging="2830"/>
      </w:pPr>
      <w:r>
        <w:t xml:space="preserve">Název zákazníka: </w:t>
      </w:r>
      <w:r>
        <w:tab/>
      </w:r>
      <w:r>
        <w:tab/>
      </w:r>
      <w:r w:rsidR="001B2381" w:rsidRPr="001B2381">
        <w:t>AKCIOVÁ SPOLEČNOST "NÁRODNÍ SPOLEČNOST PRO VÝROBU JADERNÉ ENERGIE "ENERGOATOM"</w:t>
      </w:r>
    </w:p>
    <w:p w14:paraId="0F267A4C" w14:textId="77777777" w:rsidR="00F54392" w:rsidRDefault="00E813E8" w:rsidP="00F54392">
      <w:pPr>
        <w:ind w:left="2830" w:hanging="2830"/>
      </w:pPr>
      <w:r>
        <w:t xml:space="preserve">Kategorie zákazníka: </w:t>
      </w:r>
      <w:r>
        <w:tab/>
      </w:r>
      <w:r w:rsidR="00F54392">
        <w:t>Právnická osoba, která vykonává činnost v jedné nebo několika samostatných oblastech podnikání</w:t>
      </w:r>
    </w:p>
    <w:p w14:paraId="522E5C32" w14:textId="0C70DD61" w:rsidR="00814E3E" w:rsidRDefault="00E813E8" w:rsidP="00814E3E">
      <w:r>
        <w:t>Identifikační kód zákazníka</w:t>
      </w:r>
      <w:r w:rsidR="00C25095">
        <w:rPr>
          <w:lang w:val="uk-UA"/>
        </w:rPr>
        <w:t>:</w:t>
      </w:r>
      <w:r>
        <w:t xml:space="preserve"> </w:t>
      </w:r>
      <w:r>
        <w:tab/>
      </w:r>
      <w:r w:rsidR="001B2381" w:rsidRPr="001B2381">
        <w:t>24584661</w:t>
      </w:r>
    </w:p>
    <w:p w14:paraId="5793D8E8" w14:textId="078D645E" w:rsidR="00814E3E" w:rsidRDefault="00E813E8" w:rsidP="00814E3E">
      <w:r>
        <w:t xml:space="preserve">Sídlo zákazníka: </w:t>
      </w:r>
      <w:r>
        <w:tab/>
      </w:r>
      <w:r>
        <w:tab/>
      </w:r>
      <w:r w:rsidR="00F81405" w:rsidRPr="001B2381">
        <w:t>Ukrajina</w:t>
      </w:r>
    </w:p>
    <w:p w14:paraId="5DF527F4" w14:textId="60E9893C" w:rsidR="00080300" w:rsidRPr="00113855" w:rsidRDefault="00E813E8" w:rsidP="00080300">
      <w:r>
        <w:t>Kontaktní osoba zákazníka</w:t>
      </w:r>
      <w:r w:rsidR="00C25095">
        <w:rPr>
          <w:lang w:val="uk-UA"/>
        </w:rPr>
        <w:t>:</w:t>
      </w:r>
      <w:r>
        <w:tab/>
      </w:r>
      <w:r w:rsidR="00C25095" w:rsidRPr="00C25095">
        <w:t>Maksym Krynytsia, +380442069767, tendernaek@direkcy.atom.gov.ua</w:t>
      </w:r>
    </w:p>
    <w:p w14:paraId="210A9628" w14:textId="77777777" w:rsidR="00E813E8" w:rsidRDefault="00E813E8" w:rsidP="00961C5D">
      <w:r>
        <w:t xml:space="preserve">Typ položky nákupu: </w:t>
      </w:r>
      <w:r>
        <w:tab/>
      </w:r>
      <w:r>
        <w:tab/>
        <w:t>Zboží</w:t>
      </w:r>
    </w:p>
    <w:p w14:paraId="55421ACC" w14:textId="4FBC5DCE" w:rsidR="00AB11C5" w:rsidRDefault="00E813E8" w:rsidP="00AB11C5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uk-UA"/>
        </w:rPr>
      </w:pPr>
      <w:r>
        <w:t xml:space="preserve">Název předmětu koupě: </w:t>
      </w:r>
      <w:r>
        <w:tab/>
      </w:r>
      <w:r w:rsidR="00C25095" w:rsidRPr="007E141E">
        <w:rPr>
          <w:rFonts w:ascii="Tinos-Regular" w:eastAsia="Times New Roman" w:hAnsi="Tinos-Regular" w:cs="Times New Roman"/>
          <w:color w:val="000000"/>
          <w:lang w:val="cs" w:eastAsia="uk-UA"/>
        </w:rPr>
        <w:t>Sada náhradních dílů a příslušen</w:t>
      </w:r>
      <w:r w:rsidR="00C25095">
        <w:rPr>
          <w:rFonts w:ascii="Tinos-Regular" w:eastAsia="Times New Roman" w:hAnsi="Tinos-Regular" w:cs="Times New Roman"/>
          <w:color w:val="000000"/>
          <w:lang w:val="cs" w:eastAsia="uk-UA"/>
        </w:rPr>
        <w:t>ství pro výměnu funkčních lopat</w:t>
      </w:r>
      <w:r w:rsidR="00C25095">
        <w:rPr>
          <w:rFonts w:ascii="Tinos-Regular" w:eastAsia="Times New Roman" w:hAnsi="Tinos-Regular" w:cs="Times New Roman"/>
          <w:color w:val="000000"/>
          <w:lang w:eastAsia="uk-UA"/>
        </w:rPr>
        <w:t>e</w:t>
      </w:r>
      <w:r w:rsidR="00C25095" w:rsidRPr="007E141E">
        <w:rPr>
          <w:rFonts w:ascii="Tinos-Regular" w:eastAsia="Times New Roman" w:hAnsi="Tinos-Regular" w:cs="Times New Roman"/>
          <w:color w:val="000000"/>
          <w:lang w:val="cs" w:eastAsia="uk-UA"/>
        </w:rPr>
        <w:t>k</w:t>
      </w:r>
    </w:p>
    <w:p w14:paraId="65BE7276" w14:textId="2DB7F9B7" w:rsidR="003A0624" w:rsidRDefault="00E813E8" w:rsidP="00AB11C5">
      <w:pPr>
        <w:spacing w:after="0"/>
      </w:pPr>
      <w:r>
        <w:t xml:space="preserve">Kód podle jednotného </w:t>
      </w:r>
      <w:r w:rsidR="00920B0D">
        <w:t>nákupního</w:t>
      </w:r>
      <w:r w:rsidR="00570D82">
        <w:t xml:space="preserve"> </w:t>
      </w:r>
      <w:r>
        <w:t>rejstříku</w:t>
      </w:r>
      <w:r w:rsidR="00DF6CC8">
        <w:t>:</w:t>
      </w:r>
      <w:r>
        <w:t xml:space="preserve"> </w:t>
      </w:r>
      <w:r w:rsidR="00C25095" w:rsidRPr="007E141E">
        <w:rPr>
          <w:rFonts w:ascii="Tinos-Regular" w:eastAsia="Times New Roman" w:hAnsi="Tinos-Regular" w:cs="Times New Roman"/>
          <w:color w:val="000000"/>
          <w:lang w:val="cs" w:eastAsia="uk-UA"/>
        </w:rPr>
        <w:t>DK 021:2015: 42110000-3 - Turbíny a motory</w:t>
      </w:r>
    </w:p>
    <w:p w14:paraId="1753F9E8" w14:textId="297EAE9C" w:rsidR="00FC493D" w:rsidRPr="00FC493D" w:rsidRDefault="00FC493D" w:rsidP="00FC493D">
      <w:pPr>
        <w:spacing w:after="0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140"/>
        <w:gridCol w:w="1399"/>
        <w:gridCol w:w="1713"/>
        <w:gridCol w:w="1515"/>
      </w:tblGrid>
      <w:tr w:rsidR="002A60E7" w14:paraId="5BD9A309" w14:textId="77777777" w:rsidTr="00F150B6">
        <w:tc>
          <w:tcPr>
            <w:tcW w:w="2689" w:type="dxa"/>
          </w:tcPr>
          <w:bookmarkEnd w:id="0"/>
          <w:p w14:paraId="563A10D4" w14:textId="77777777" w:rsidR="00EB054F" w:rsidRDefault="00390296" w:rsidP="00E813E8">
            <w:r>
              <w:t>Název položky nákupu</w:t>
            </w:r>
          </w:p>
        </w:tc>
        <w:tc>
          <w:tcPr>
            <w:tcW w:w="3140" w:type="dxa"/>
          </w:tcPr>
          <w:p w14:paraId="0CA46771" w14:textId="77777777" w:rsidR="00EB054F" w:rsidRDefault="00390296" w:rsidP="00E813E8">
            <w:r>
              <w:t xml:space="preserve">Kód podle jednotného nákupního rejstříku </w:t>
            </w:r>
          </w:p>
        </w:tc>
        <w:tc>
          <w:tcPr>
            <w:tcW w:w="1399" w:type="dxa"/>
          </w:tcPr>
          <w:p w14:paraId="1A210609" w14:textId="77777777" w:rsidR="00EB054F" w:rsidRDefault="00C8170C" w:rsidP="00E813E8">
            <w:r w:rsidRPr="00C8170C">
              <w:t>Počet zboží nebo rozsah prací či služeb</w:t>
            </w:r>
          </w:p>
        </w:tc>
        <w:tc>
          <w:tcPr>
            <w:tcW w:w="1713" w:type="dxa"/>
          </w:tcPr>
          <w:p w14:paraId="7FF152A5" w14:textId="77777777" w:rsidR="00EB054F" w:rsidRDefault="00390296" w:rsidP="00E813E8">
            <w:r>
              <w:t>Místo dodání zboží nebo vykonání prací nebo služeb</w:t>
            </w:r>
          </w:p>
        </w:tc>
        <w:tc>
          <w:tcPr>
            <w:tcW w:w="1515" w:type="dxa"/>
          </w:tcPr>
          <w:p w14:paraId="67FC79CD" w14:textId="77777777" w:rsidR="00EB054F" w:rsidRDefault="00390296" w:rsidP="00E813E8">
            <w:r>
              <w:t>Termín dodání zboží, vykonání prací nebo služeb</w:t>
            </w:r>
          </w:p>
        </w:tc>
      </w:tr>
      <w:tr w:rsidR="00AB11C5" w14:paraId="2F1CCBFD" w14:textId="77777777" w:rsidTr="00CC3E4A">
        <w:tc>
          <w:tcPr>
            <w:tcW w:w="2689" w:type="dxa"/>
          </w:tcPr>
          <w:p w14:paraId="475069E2" w14:textId="21EA4160" w:rsidR="00AB11C5" w:rsidRPr="000F0DCD" w:rsidRDefault="00C41ACD" w:rsidP="00F02AC7">
            <w:r w:rsidRPr="00C41ACD">
              <w:t>Odlučovače kapek</w:t>
            </w:r>
          </w:p>
        </w:tc>
        <w:tc>
          <w:tcPr>
            <w:tcW w:w="3140" w:type="dxa"/>
          </w:tcPr>
          <w:p w14:paraId="72FAE63B" w14:textId="43C6D7B9" w:rsidR="00AB11C5" w:rsidRDefault="00AB11C5" w:rsidP="006E2625">
            <w:pPr>
              <w:autoSpaceDE w:val="0"/>
              <w:autoSpaceDN w:val="0"/>
              <w:adjustRightInd w:val="0"/>
            </w:pPr>
            <w:r w:rsidRPr="00E879C2">
              <w:t>DK 021:2015 31141000-6- Chladiče vody</w:t>
            </w:r>
          </w:p>
        </w:tc>
        <w:tc>
          <w:tcPr>
            <w:tcW w:w="1399" w:type="dxa"/>
          </w:tcPr>
          <w:p w14:paraId="1E5F4B30" w14:textId="6902505A" w:rsidR="00AB11C5" w:rsidRDefault="00AB11C5" w:rsidP="00E813E8">
            <w:r w:rsidRPr="00E879C2">
              <w:t>20078 m2</w:t>
            </w:r>
          </w:p>
        </w:tc>
        <w:tc>
          <w:tcPr>
            <w:tcW w:w="1713" w:type="dxa"/>
          </w:tcPr>
          <w:p w14:paraId="48D43DB0" w14:textId="545C846B" w:rsidR="00AB11C5" w:rsidRDefault="00AB11C5" w:rsidP="00E813E8">
            <w:r w:rsidRPr="00E879C2">
              <w:t>Ukrajina, podle dokumentace</w:t>
            </w:r>
          </w:p>
        </w:tc>
        <w:tc>
          <w:tcPr>
            <w:tcW w:w="1515" w:type="dxa"/>
          </w:tcPr>
          <w:p w14:paraId="114F6D32" w14:textId="3CB0A99B" w:rsidR="00AB11C5" w:rsidRDefault="00AB11C5" w:rsidP="00E813E8">
            <w:r w:rsidRPr="00E879C2">
              <w:t>do 30. května 2025</w:t>
            </w:r>
          </w:p>
        </w:tc>
      </w:tr>
      <w:tr w:rsidR="00C25095" w14:paraId="203843D0" w14:textId="77777777" w:rsidTr="00DB3624">
        <w:tc>
          <w:tcPr>
            <w:tcW w:w="2689" w:type="dxa"/>
            <w:vAlign w:val="center"/>
          </w:tcPr>
          <w:p w14:paraId="138A5D64" w14:textId="500D6B51" w:rsidR="00C25095" w:rsidRPr="00C41ACD" w:rsidRDefault="00C25095" w:rsidP="00F02AC7">
            <w:r w:rsidRPr="00C25095">
              <w:t xml:space="preserve">Pracovní lopatka, pravá </w:t>
            </w:r>
          </w:p>
        </w:tc>
        <w:tc>
          <w:tcPr>
            <w:tcW w:w="3140" w:type="dxa"/>
            <w:vAlign w:val="center"/>
          </w:tcPr>
          <w:p w14:paraId="3E2D87A4" w14:textId="2DDAEB54" w:rsidR="00C25095" w:rsidRPr="00E879C2" w:rsidRDefault="00C25095" w:rsidP="006E2625">
            <w:pPr>
              <w:autoSpaceDE w:val="0"/>
              <w:autoSpaceDN w:val="0"/>
              <w:adjustRightInd w:val="0"/>
            </w:pPr>
            <w:r w:rsidRPr="00C25095">
              <w:t>DK 021:2015: 42113100-5 - Části parních turbín</w:t>
            </w:r>
          </w:p>
        </w:tc>
        <w:tc>
          <w:tcPr>
            <w:tcW w:w="1399" w:type="dxa"/>
            <w:vAlign w:val="center"/>
          </w:tcPr>
          <w:p w14:paraId="73B96EE6" w14:textId="4282B461" w:rsidR="00C25095" w:rsidRPr="00E879C2" w:rsidRDefault="00C25095" w:rsidP="00E813E8">
            <w:r w:rsidRPr="00C25095">
              <w:t xml:space="preserve">92 ks </w:t>
            </w:r>
          </w:p>
        </w:tc>
        <w:tc>
          <w:tcPr>
            <w:tcW w:w="1713" w:type="dxa"/>
            <w:vAlign w:val="center"/>
          </w:tcPr>
          <w:p w14:paraId="2BE062F8" w14:textId="2B4ED64A" w:rsidR="00C25095" w:rsidRPr="00E879C2" w:rsidRDefault="00C25095" w:rsidP="00E813E8">
            <w:r w:rsidRPr="00C25095">
              <w:t>Ukrajina, Rivneská oblast, Varaš</w:t>
            </w:r>
          </w:p>
        </w:tc>
        <w:tc>
          <w:tcPr>
            <w:tcW w:w="1515" w:type="dxa"/>
            <w:vAlign w:val="center"/>
          </w:tcPr>
          <w:p w14:paraId="5A418FD8" w14:textId="0A7FA1B0" w:rsidR="00C25095" w:rsidRPr="00E879C2" w:rsidRDefault="00C25095" w:rsidP="00E813E8">
            <w:r w:rsidRPr="00C25095">
              <w:t>do 1. listopadu 2026</w:t>
            </w:r>
          </w:p>
        </w:tc>
      </w:tr>
      <w:tr w:rsidR="00C25095" w14:paraId="449D64BB" w14:textId="77777777" w:rsidTr="00DB3624">
        <w:tc>
          <w:tcPr>
            <w:tcW w:w="2689" w:type="dxa"/>
            <w:vAlign w:val="center"/>
          </w:tcPr>
          <w:p w14:paraId="2011A549" w14:textId="5D6A9761" w:rsidR="00C25095" w:rsidRPr="00C41ACD" w:rsidRDefault="00C25095" w:rsidP="00F02AC7">
            <w:r w:rsidRPr="00C25095">
              <w:t>Aretační deska pravá</w:t>
            </w:r>
          </w:p>
        </w:tc>
        <w:tc>
          <w:tcPr>
            <w:tcW w:w="3140" w:type="dxa"/>
            <w:vAlign w:val="center"/>
          </w:tcPr>
          <w:p w14:paraId="5FFEB164" w14:textId="5D3E5827" w:rsidR="00C25095" w:rsidRPr="00E879C2" w:rsidRDefault="00C25095" w:rsidP="006E2625">
            <w:pPr>
              <w:autoSpaceDE w:val="0"/>
              <w:autoSpaceDN w:val="0"/>
              <w:adjustRightInd w:val="0"/>
            </w:pPr>
            <w:r w:rsidRPr="00C25095">
              <w:t>DK 021:2015: 42113100-5 - Části parních turbín</w:t>
            </w:r>
          </w:p>
        </w:tc>
        <w:tc>
          <w:tcPr>
            <w:tcW w:w="1399" w:type="dxa"/>
            <w:vAlign w:val="center"/>
          </w:tcPr>
          <w:p w14:paraId="48E83B4B" w14:textId="3BC8A9EF" w:rsidR="00C25095" w:rsidRPr="00E879C2" w:rsidRDefault="00C25095" w:rsidP="00E813E8">
            <w:r w:rsidRPr="00C25095">
              <w:t xml:space="preserve">184 ks </w:t>
            </w:r>
          </w:p>
        </w:tc>
        <w:tc>
          <w:tcPr>
            <w:tcW w:w="1713" w:type="dxa"/>
            <w:vAlign w:val="center"/>
          </w:tcPr>
          <w:p w14:paraId="103790A7" w14:textId="1C2C0088" w:rsidR="00C25095" w:rsidRPr="00E879C2" w:rsidRDefault="00C25095" w:rsidP="00E813E8">
            <w:r w:rsidRPr="00C25095">
              <w:t>Ukrajina, Rivneská oblast, Varaš</w:t>
            </w:r>
          </w:p>
        </w:tc>
        <w:tc>
          <w:tcPr>
            <w:tcW w:w="1515" w:type="dxa"/>
            <w:vAlign w:val="center"/>
          </w:tcPr>
          <w:p w14:paraId="3EB5196E" w14:textId="5F1D188D" w:rsidR="00C25095" w:rsidRPr="00E879C2" w:rsidRDefault="00C25095" w:rsidP="00E813E8">
            <w:r w:rsidRPr="00C25095">
              <w:t>do 1. listopadu 2026</w:t>
            </w:r>
          </w:p>
        </w:tc>
      </w:tr>
      <w:tr w:rsidR="00C25095" w14:paraId="50EAAF48" w14:textId="77777777" w:rsidTr="00DB3624">
        <w:tc>
          <w:tcPr>
            <w:tcW w:w="2689" w:type="dxa"/>
            <w:vAlign w:val="center"/>
          </w:tcPr>
          <w:p w14:paraId="2CE939C1" w14:textId="7A43CD6F" w:rsidR="00C25095" w:rsidRPr="00C41ACD" w:rsidRDefault="00C25095" w:rsidP="00F02AC7">
            <w:r w:rsidRPr="00C25095">
              <w:t xml:space="preserve">Zajišťovací klín  </w:t>
            </w:r>
          </w:p>
        </w:tc>
        <w:tc>
          <w:tcPr>
            <w:tcW w:w="3140" w:type="dxa"/>
            <w:vAlign w:val="center"/>
          </w:tcPr>
          <w:p w14:paraId="0A597C74" w14:textId="162D10F7" w:rsidR="00C25095" w:rsidRPr="00E879C2" w:rsidRDefault="00C25095" w:rsidP="006E2625">
            <w:pPr>
              <w:autoSpaceDE w:val="0"/>
              <w:autoSpaceDN w:val="0"/>
              <w:adjustRightInd w:val="0"/>
            </w:pPr>
            <w:r w:rsidRPr="00C25095">
              <w:t>DK 021:2015: 42113100-5 - Části parních turbín</w:t>
            </w:r>
          </w:p>
        </w:tc>
        <w:tc>
          <w:tcPr>
            <w:tcW w:w="1399" w:type="dxa"/>
            <w:vAlign w:val="center"/>
          </w:tcPr>
          <w:p w14:paraId="260831BA" w14:textId="59F08E19" w:rsidR="00C25095" w:rsidRPr="00E879C2" w:rsidRDefault="00C25095" w:rsidP="00E813E8">
            <w:r w:rsidRPr="00C25095">
              <w:t xml:space="preserve">368 ks </w:t>
            </w:r>
          </w:p>
        </w:tc>
        <w:tc>
          <w:tcPr>
            <w:tcW w:w="1713" w:type="dxa"/>
            <w:vAlign w:val="center"/>
          </w:tcPr>
          <w:p w14:paraId="23688044" w14:textId="7C884206" w:rsidR="00C25095" w:rsidRPr="00E879C2" w:rsidRDefault="00C25095" w:rsidP="00E813E8">
            <w:r w:rsidRPr="00C25095">
              <w:t>Ukrajina, Rivneská oblast, Varaš</w:t>
            </w:r>
          </w:p>
        </w:tc>
        <w:tc>
          <w:tcPr>
            <w:tcW w:w="1515" w:type="dxa"/>
            <w:vAlign w:val="center"/>
          </w:tcPr>
          <w:p w14:paraId="7B0D866B" w14:textId="1259E46E" w:rsidR="00C25095" w:rsidRPr="00E879C2" w:rsidRDefault="00C25095" w:rsidP="00E813E8">
            <w:r w:rsidRPr="00C25095">
              <w:t>do 1. listopadu 2026</w:t>
            </w:r>
          </w:p>
        </w:tc>
      </w:tr>
      <w:tr w:rsidR="00C25095" w14:paraId="3BF2D242" w14:textId="77777777" w:rsidTr="00DB3624">
        <w:tc>
          <w:tcPr>
            <w:tcW w:w="2689" w:type="dxa"/>
            <w:vAlign w:val="center"/>
          </w:tcPr>
          <w:p w14:paraId="50558BF1" w14:textId="1D9D1A5E" w:rsidR="00C25095" w:rsidRPr="00C41ACD" w:rsidRDefault="00C25095" w:rsidP="00F02AC7">
            <w:r w:rsidRPr="00C25095">
              <w:t>Segment nepájeného drátu</w:t>
            </w:r>
          </w:p>
        </w:tc>
        <w:tc>
          <w:tcPr>
            <w:tcW w:w="3140" w:type="dxa"/>
            <w:vAlign w:val="center"/>
          </w:tcPr>
          <w:p w14:paraId="7CE68F1D" w14:textId="2F0949C9" w:rsidR="00C25095" w:rsidRPr="00E879C2" w:rsidRDefault="00C25095" w:rsidP="006E2625">
            <w:pPr>
              <w:autoSpaceDE w:val="0"/>
              <w:autoSpaceDN w:val="0"/>
              <w:adjustRightInd w:val="0"/>
            </w:pPr>
            <w:r w:rsidRPr="00C25095">
              <w:t>DK 021:2015: 42113100-5 - Části parních turbín</w:t>
            </w:r>
          </w:p>
        </w:tc>
        <w:tc>
          <w:tcPr>
            <w:tcW w:w="1399" w:type="dxa"/>
            <w:vAlign w:val="center"/>
          </w:tcPr>
          <w:p w14:paraId="340D4153" w14:textId="1260825B" w:rsidR="00C25095" w:rsidRPr="00E879C2" w:rsidRDefault="00C25095" w:rsidP="00E813E8">
            <w:r w:rsidRPr="00C25095">
              <w:t xml:space="preserve">32 ks </w:t>
            </w:r>
          </w:p>
        </w:tc>
        <w:tc>
          <w:tcPr>
            <w:tcW w:w="1713" w:type="dxa"/>
            <w:vAlign w:val="center"/>
          </w:tcPr>
          <w:p w14:paraId="7B8FD54E" w14:textId="1B75AAD6" w:rsidR="00C25095" w:rsidRPr="00E879C2" w:rsidRDefault="00C25095" w:rsidP="00E813E8">
            <w:r w:rsidRPr="00C25095">
              <w:t>Ukrajina, Rivneská oblast, Varaš</w:t>
            </w:r>
          </w:p>
        </w:tc>
        <w:tc>
          <w:tcPr>
            <w:tcW w:w="1515" w:type="dxa"/>
            <w:vAlign w:val="center"/>
          </w:tcPr>
          <w:p w14:paraId="57F70E77" w14:textId="0C279C0D" w:rsidR="00C25095" w:rsidRPr="00E879C2" w:rsidRDefault="00C25095" w:rsidP="00E813E8">
            <w:r w:rsidRPr="00C25095">
              <w:t>do 1. listopadu 2026</w:t>
            </w:r>
          </w:p>
        </w:tc>
      </w:tr>
      <w:tr w:rsidR="00C25095" w14:paraId="25155298" w14:textId="77777777" w:rsidTr="00DB3624">
        <w:tc>
          <w:tcPr>
            <w:tcW w:w="2689" w:type="dxa"/>
            <w:vAlign w:val="center"/>
          </w:tcPr>
          <w:p w14:paraId="22915265" w14:textId="669A5D10" w:rsidR="00C25095" w:rsidRPr="00C41ACD" w:rsidRDefault="00C25095" w:rsidP="00F02AC7">
            <w:r w:rsidRPr="00C25095">
              <w:t>Segment nepájeného drátu</w:t>
            </w:r>
          </w:p>
        </w:tc>
        <w:tc>
          <w:tcPr>
            <w:tcW w:w="3140" w:type="dxa"/>
            <w:vAlign w:val="center"/>
          </w:tcPr>
          <w:p w14:paraId="3C129FB8" w14:textId="4AF10D72" w:rsidR="00C25095" w:rsidRPr="00E879C2" w:rsidRDefault="00C25095" w:rsidP="006E2625">
            <w:pPr>
              <w:autoSpaceDE w:val="0"/>
              <w:autoSpaceDN w:val="0"/>
              <w:adjustRightInd w:val="0"/>
            </w:pPr>
            <w:r w:rsidRPr="00C25095">
              <w:t>DK 021:2015: 42113100-5 - Části parních turbín</w:t>
            </w:r>
          </w:p>
        </w:tc>
        <w:tc>
          <w:tcPr>
            <w:tcW w:w="1399" w:type="dxa"/>
            <w:vAlign w:val="center"/>
          </w:tcPr>
          <w:p w14:paraId="31862412" w14:textId="1C9DB811" w:rsidR="00C25095" w:rsidRPr="00E879C2" w:rsidRDefault="00C25095" w:rsidP="00E813E8">
            <w:r w:rsidRPr="00C25095">
              <w:t xml:space="preserve">12 ks </w:t>
            </w:r>
          </w:p>
        </w:tc>
        <w:tc>
          <w:tcPr>
            <w:tcW w:w="1713" w:type="dxa"/>
            <w:vAlign w:val="center"/>
          </w:tcPr>
          <w:p w14:paraId="0222924C" w14:textId="69AB1BFF" w:rsidR="00C25095" w:rsidRPr="00E879C2" w:rsidRDefault="00C25095" w:rsidP="00E813E8">
            <w:r w:rsidRPr="00C25095">
              <w:t>Ukrajina, Rivneská oblast, Varaš</w:t>
            </w:r>
          </w:p>
        </w:tc>
        <w:tc>
          <w:tcPr>
            <w:tcW w:w="1515" w:type="dxa"/>
            <w:vAlign w:val="center"/>
          </w:tcPr>
          <w:p w14:paraId="0353133A" w14:textId="4B6EF66D" w:rsidR="00C25095" w:rsidRPr="00E879C2" w:rsidRDefault="00C25095" w:rsidP="00E813E8">
            <w:r w:rsidRPr="00C25095">
              <w:t xml:space="preserve">do 1. </w:t>
            </w:r>
            <w:r w:rsidRPr="00C25095">
              <w:t>L</w:t>
            </w:r>
            <w:r w:rsidRPr="00C25095">
              <w:t>istopadu</w:t>
            </w:r>
            <w:r w:rsidRPr="00C25095">
              <w:t xml:space="preserve"> 2026</w:t>
            </w:r>
          </w:p>
        </w:tc>
      </w:tr>
      <w:tr w:rsidR="00C25095" w14:paraId="7BB58FB3" w14:textId="77777777" w:rsidTr="00DB3624">
        <w:tc>
          <w:tcPr>
            <w:tcW w:w="2689" w:type="dxa"/>
            <w:vAlign w:val="center"/>
          </w:tcPr>
          <w:p w14:paraId="068726E5" w14:textId="022D67A8" w:rsidR="00C25095" w:rsidRPr="00C41ACD" w:rsidRDefault="00C25095" w:rsidP="00F02AC7">
            <w:r w:rsidRPr="00C25095">
              <w:t>Segment nepájeného drátu</w:t>
            </w:r>
          </w:p>
        </w:tc>
        <w:tc>
          <w:tcPr>
            <w:tcW w:w="3140" w:type="dxa"/>
            <w:vAlign w:val="center"/>
          </w:tcPr>
          <w:p w14:paraId="09EBDD50" w14:textId="22EE55A0" w:rsidR="00C25095" w:rsidRPr="00E879C2" w:rsidRDefault="00C25095" w:rsidP="006E2625">
            <w:pPr>
              <w:autoSpaceDE w:val="0"/>
              <w:autoSpaceDN w:val="0"/>
              <w:adjustRightInd w:val="0"/>
            </w:pPr>
            <w:r w:rsidRPr="00C25095">
              <w:t>DK 021:2015: 42113100-5 - Části parních turbín</w:t>
            </w:r>
          </w:p>
        </w:tc>
        <w:tc>
          <w:tcPr>
            <w:tcW w:w="1399" w:type="dxa"/>
            <w:vAlign w:val="center"/>
          </w:tcPr>
          <w:p w14:paraId="3895E96E" w14:textId="2C579A71" w:rsidR="00C25095" w:rsidRPr="00E879C2" w:rsidRDefault="00C25095" w:rsidP="00E813E8">
            <w:r w:rsidRPr="00C25095">
              <w:t xml:space="preserve">16 ks </w:t>
            </w:r>
          </w:p>
        </w:tc>
        <w:tc>
          <w:tcPr>
            <w:tcW w:w="1713" w:type="dxa"/>
            <w:vAlign w:val="center"/>
          </w:tcPr>
          <w:p w14:paraId="6A28F09C" w14:textId="37CCBE30" w:rsidR="00C25095" w:rsidRPr="00E879C2" w:rsidRDefault="00C25095" w:rsidP="00E813E8">
            <w:r w:rsidRPr="00C25095">
              <w:t>Ukrajina, Rivneská oblast, Varaš</w:t>
            </w:r>
          </w:p>
        </w:tc>
        <w:tc>
          <w:tcPr>
            <w:tcW w:w="1515" w:type="dxa"/>
            <w:vAlign w:val="center"/>
          </w:tcPr>
          <w:p w14:paraId="3FA36DBC" w14:textId="44A908CF" w:rsidR="00C25095" w:rsidRPr="00E879C2" w:rsidRDefault="00C25095" w:rsidP="00E813E8">
            <w:r w:rsidRPr="00C25095">
              <w:t>do 1. listopadu 2026</w:t>
            </w:r>
          </w:p>
        </w:tc>
      </w:tr>
      <w:tr w:rsidR="00C25095" w14:paraId="780032D9" w14:textId="77777777" w:rsidTr="00DB3624">
        <w:tc>
          <w:tcPr>
            <w:tcW w:w="2689" w:type="dxa"/>
            <w:vAlign w:val="center"/>
          </w:tcPr>
          <w:p w14:paraId="5BA4B30C" w14:textId="23C3D115" w:rsidR="00C25095" w:rsidRPr="00C41ACD" w:rsidRDefault="00C25095" w:rsidP="00F02AC7">
            <w:r w:rsidRPr="00C25095">
              <w:t>Segment nepájeného drátu</w:t>
            </w:r>
          </w:p>
        </w:tc>
        <w:tc>
          <w:tcPr>
            <w:tcW w:w="3140" w:type="dxa"/>
            <w:vAlign w:val="center"/>
          </w:tcPr>
          <w:p w14:paraId="5875B97C" w14:textId="2A38CAFA" w:rsidR="00C25095" w:rsidRPr="00E879C2" w:rsidRDefault="00C25095" w:rsidP="006E2625">
            <w:pPr>
              <w:autoSpaceDE w:val="0"/>
              <w:autoSpaceDN w:val="0"/>
              <w:adjustRightInd w:val="0"/>
            </w:pPr>
            <w:r w:rsidRPr="00C25095">
              <w:t>DK 021:2015: 42113100-5 - Části parních turbín</w:t>
            </w:r>
          </w:p>
        </w:tc>
        <w:tc>
          <w:tcPr>
            <w:tcW w:w="1399" w:type="dxa"/>
            <w:vAlign w:val="center"/>
          </w:tcPr>
          <w:p w14:paraId="3759B9FE" w14:textId="5FCFA313" w:rsidR="00C25095" w:rsidRPr="00E879C2" w:rsidRDefault="00C25095" w:rsidP="00E813E8">
            <w:r w:rsidRPr="00C25095">
              <w:t xml:space="preserve">24 ks </w:t>
            </w:r>
          </w:p>
        </w:tc>
        <w:tc>
          <w:tcPr>
            <w:tcW w:w="1713" w:type="dxa"/>
            <w:vAlign w:val="center"/>
          </w:tcPr>
          <w:p w14:paraId="084106FD" w14:textId="3BAFE9F7" w:rsidR="00C25095" w:rsidRPr="00E879C2" w:rsidRDefault="00C25095" w:rsidP="00E813E8">
            <w:r w:rsidRPr="00C25095">
              <w:t>Ukrajina, Rivneská oblast, Varaš</w:t>
            </w:r>
          </w:p>
        </w:tc>
        <w:tc>
          <w:tcPr>
            <w:tcW w:w="1515" w:type="dxa"/>
            <w:vAlign w:val="center"/>
          </w:tcPr>
          <w:p w14:paraId="41B5D6DA" w14:textId="66AF8F4E" w:rsidR="00C25095" w:rsidRPr="00E879C2" w:rsidRDefault="00C25095" w:rsidP="00E813E8">
            <w:r w:rsidRPr="00C25095">
              <w:t>do 1. listopadu 2026</w:t>
            </w:r>
          </w:p>
        </w:tc>
      </w:tr>
      <w:tr w:rsidR="00C25095" w14:paraId="5A852618" w14:textId="77777777" w:rsidTr="00DB3624">
        <w:tc>
          <w:tcPr>
            <w:tcW w:w="2689" w:type="dxa"/>
            <w:vAlign w:val="center"/>
          </w:tcPr>
          <w:p w14:paraId="4DBD7180" w14:textId="781996B9" w:rsidR="00C25095" w:rsidRPr="00C41ACD" w:rsidRDefault="00C25095" w:rsidP="00F02AC7">
            <w:r w:rsidRPr="00C25095">
              <w:t xml:space="preserve">Pracovní lopatka, levá </w:t>
            </w:r>
          </w:p>
        </w:tc>
        <w:tc>
          <w:tcPr>
            <w:tcW w:w="3140" w:type="dxa"/>
            <w:vAlign w:val="center"/>
          </w:tcPr>
          <w:p w14:paraId="77B812A3" w14:textId="08B82CEC" w:rsidR="00C25095" w:rsidRPr="00E879C2" w:rsidRDefault="00C25095" w:rsidP="006E2625">
            <w:pPr>
              <w:autoSpaceDE w:val="0"/>
              <w:autoSpaceDN w:val="0"/>
              <w:adjustRightInd w:val="0"/>
            </w:pPr>
            <w:r w:rsidRPr="00C25095">
              <w:t>DK 021:2015: 42113100-5 - Části parních turbín</w:t>
            </w:r>
          </w:p>
        </w:tc>
        <w:tc>
          <w:tcPr>
            <w:tcW w:w="1399" w:type="dxa"/>
            <w:vAlign w:val="center"/>
          </w:tcPr>
          <w:p w14:paraId="6BB000EE" w14:textId="1CA01B00" w:rsidR="00C25095" w:rsidRPr="00E879C2" w:rsidRDefault="00C25095" w:rsidP="00E813E8">
            <w:r w:rsidRPr="00C25095">
              <w:t xml:space="preserve">92 ks </w:t>
            </w:r>
          </w:p>
        </w:tc>
        <w:tc>
          <w:tcPr>
            <w:tcW w:w="1713" w:type="dxa"/>
            <w:vAlign w:val="center"/>
          </w:tcPr>
          <w:p w14:paraId="5A20A544" w14:textId="45388A7E" w:rsidR="00C25095" w:rsidRPr="00E879C2" w:rsidRDefault="00C25095" w:rsidP="00E813E8">
            <w:r w:rsidRPr="00C25095">
              <w:t>Ukrajina, Rivneská oblast, Varaš</w:t>
            </w:r>
          </w:p>
        </w:tc>
        <w:tc>
          <w:tcPr>
            <w:tcW w:w="1515" w:type="dxa"/>
            <w:vAlign w:val="center"/>
          </w:tcPr>
          <w:p w14:paraId="317116D1" w14:textId="2525E628" w:rsidR="00C25095" w:rsidRPr="00E879C2" w:rsidRDefault="00C25095" w:rsidP="00E813E8">
            <w:r w:rsidRPr="00C25095">
              <w:t>do 1. listopadu 2026</w:t>
            </w:r>
          </w:p>
        </w:tc>
      </w:tr>
    </w:tbl>
    <w:p w14:paraId="3A5A2DAC" w14:textId="77777777" w:rsidR="00B828FD" w:rsidRDefault="00B828FD" w:rsidP="00F81405">
      <w:pPr>
        <w:spacing w:before="240" w:after="0"/>
      </w:pPr>
      <w:r>
        <w:t>Podmínky platby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943"/>
        <w:gridCol w:w="1142"/>
        <w:gridCol w:w="1414"/>
        <w:gridCol w:w="1283"/>
        <w:gridCol w:w="1386"/>
      </w:tblGrid>
      <w:tr w:rsidR="00B828FD" w14:paraId="1DDDC2E1" w14:textId="77777777" w:rsidTr="00F81405">
        <w:tc>
          <w:tcPr>
            <w:tcW w:w="1410" w:type="dxa"/>
          </w:tcPr>
          <w:p w14:paraId="2A2FBF1A" w14:textId="77777777" w:rsidR="00B828FD" w:rsidRDefault="00B828FD" w:rsidP="00E813E8">
            <w:r>
              <w:t>Událost</w:t>
            </w:r>
          </w:p>
        </w:tc>
        <w:tc>
          <w:tcPr>
            <w:tcW w:w="3943" w:type="dxa"/>
          </w:tcPr>
          <w:p w14:paraId="04C31D0B" w14:textId="77777777" w:rsidR="00B828FD" w:rsidRDefault="00B828FD" w:rsidP="00E813E8">
            <w:r>
              <w:t>Popis</w:t>
            </w:r>
          </w:p>
        </w:tc>
        <w:tc>
          <w:tcPr>
            <w:tcW w:w="1142" w:type="dxa"/>
          </w:tcPr>
          <w:p w14:paraId="4C3DE53E" w14:textId="77777777" w:rsidR="00B828FD" w:rsidRDefault="00B828FD" w:rsidP="00E813E8">
            <w:r>
              <w:t>Typ platby</w:t>
            </w:r>
          </w:p>
        </w:tc>
        <w:tc>
          <w:tcPr>
            <w:tcW w:w="1414" w:type="dxa"/>
          </w:tcPr>
          <w:p w14:paraId="7D9068D7" w14:textId="77777777" w:rsidR="00B828FD" w:rsidRDefault="00B828FD" w:rsidP="00E813E8">
            <w:r>
              <w:t>Termín (dny)</w:t>
            </w:r>
          </w:p>
        </w:tc>
        <w:tc>
          <w:tcPr>
            <w:tcW w:w="1283" w:type="dxa"/>
          </w:tcPr>
          <w:p w14:paraId="281300D6" w14:textId="77777777" w:rsidR="00B828FD" w:rsidRDefault="00B828FD" w:rsidP="00E813E8">
            <w:r>
              <w:t>Typ dnů</w:t>
            </w:r>
          </w:p>
        </w:tc>
        <w:tc>
          <w:tcPr>
            <w:tcW w:w="1386" w:type="dxa"/>
          </w:tcPr>
          <w:p w14:paraId="7C13C79D" w14:textId="77777777" w:rsidR="00B828FD" w:rsidRDefault="00B828FD" w:rsidP="00E813E8">
            <w:r>
              <w:t>Výše platby</w:t>
            </w:r>
            <w:r w:rsidR="00CC27BA">
              <w:t>, %</w:t>
            </w:r>
          </w:p>
        </w:tc>
      </w:tr>
      <w:tr w:rsidR="00C25095" w14:paraId="7F1F467B" w14:textId="77777777" w:rsidTr="00923ED3">
        <w:tc>
          <w:tcPr>
            <w:tcW w:w="1410" w:type="dxa"/>
          </w:tcPr>
          <w:p w14:paraId="5F89FA7E" w14:textId="07DC1AAC" w:rsidR="00C25095" w:rsidRDefault="00C25095" w:rsidP="00B43A39">
            <w:r w:rsidRPr="00E57385">
              <w:t>Dodání zboží</w:t>
            </w:r>
          </w:p>
        </w:tc>
        <w:tc>
          <w:tcPr>
            <w:tcW w:w="3943" w:type="dxa"/>
          </w:tcPr>
          <w:p w14:paraId="4B5B9BEC" w14:textId="41F2ADB5" w:rsidR="00C25095" w:rsidRDefault="00C25095" w:rsidP="00F757DB">
            <w:r w:rsidRPr="00E57385">
              <w:t xml:space="preserve">Úhrada za zboží bude provedena </w:t>
            </w:r>
            <w:r w:rsidRPr="00E57385">
              <w:lastRenderedPageBreak/>
              <w:t>následujícím způsobem: pokud je účastník veřejného řízení rezidentem, úhradu za zboží provede zákazník převodem peněžních prostředků do 45 kalendářních dnů ode dne podpisu předávacího protokolu smluvními stranami; pokud účastník veřejného řízení není rezidentem, úhradu za zboží provede zákazník převodem peněžních prostředků do 45 kalendářních dnů ode dne dodání, za předpokladu řádně vyplněného celního prohlášení a kladného výsledku vstupní kontroly, což bude doloženo příslušným štítkem pro vhodné výrobky. Účastník má právo stanovit delší lhůtu pro odložení platby za zboží.</w:t>
            </w:r>
          </w:p>
        </w:tc>
        <w:tc>
          <w:tcPr>
            <w:tcW w:w="1142" w:type="dxa"/>
          </w:tcPr>
          <w:p w14:paraId="14799902" w14:textId="6CA55A18" w:rsidR="00C25095" w:rsidRDefault="00C25095" w:rsidP="00B43A39">
            <w:r w:rsidRPr="00E57385">
              <w:lastRenderedPageBreak/>
              <w:t xml:space="preserve">Platba po </w:t>
            </w:r>
            <w:r w:rsidRPr="00E57385">
              <w:lastRenderedPageBreak/>
              <w:t xml:space="preserve">dodání </w:t>
            </w:r>
          </w:p>
        </w:tc>
        <w:tc>
          <w:tcPr>
            <w:tcW w:w="1414" w:type="dxa"/>
          </w:tcPr>
          <w:p w14:paraId="17EFA743" w14:textId="6C3B666E" w:rsidR="00C25095" w:rsidRDefault="00C25095" w:rsidP="00B43A39">
            <w:r w:rsidRPr="00E57385">
              <w:lastRenderedPageBreak/>
              <w:t xml:space="preserve">45 </w:t>
            </w:r>
          </w:p>
        </w:tc>
        <w:tc>
          <w:tcPr>
            <w:tcW w:w="1283" w:type="dxa"/>
          </w:tcPr>
          <w:p w14:paraId="5FF07E65" w14:textId="41ACBB41" w:rsidR="00C25095" w:rsidRDefault="00C25095" w:rsidP="00B43A39">
            <w:r w:rsidRPr="00E57385">
              <w:t>Kalendářní</w:t>
            </w:r>
          </w:p>
        </w:tc>
        <w:tc>
          <w:tcPr>
            <w:tcW w:w="1386" w:type="dxa"/>
          </w:tcPr>
          <w:p w14:paraId="282DC65B" w14:textId="659F2203" w:rsidR="00C25095" w:rsidRDefault="00C25095" w:rsidP="00B43A39">
            <w:r w:rsidRPr="00E57385">
              <w:t>100</w:t>
            </w:r>
          </w:p>
        </w:tc>
      </w:tr>
    </w:tbl>
    <w:p w14:paraId="6DDFCA14" w14:textId="77777777" w:rsidR="00EB4F9D" w:rsidRDefault="00EB4F9D" w:rsidP="00E813E8"/>
    <w:p w14:paraId="3D584299" w14:textId="1795C850" w:rsidR="00EB4F9D" w:rsidRDefault="00EB4F9D" w:rsidP="00EB4F9D">
      <w:bookmarkStart w:id="1" w:name="_Hlk132825464"/>
      <w:r>
        <w:t>Očekávaná hodnota položky nákupu:</w:t>
      </w:r>
      <w:r>
        <w:tab/>
      </w:r>
      <w:r w:rsidR="001B2381">
        <w:rPr>
          <w:lang w:val="uk-UA"/>
        </w:rPr>
        <w:tab/>
      </w:r>
      <w:r w:rsidR="001B2381">
        <w:rPr>
          <w:lang w:val="uk-UA"/>
        </w:rPr>
        <w:tab/>
      </w:r>
      <w:r w:rsidR="00C25095" w:rsidRPr="00C25095">
        <w:rPr>
          <w:position w:val="2"/>
          <w:lang w:val="cs"/>
        </w:rPr>
        <w:t>155 066 560 UAH (cca 3 043 tis. EUR)</w:t>
      </w:r>
    </w:p>
    <w:p w14:paraId="7DFFBF9F" w14:textId="6163ADF6" w:rsidR="00EB4F9D" w:rsidRDefault="00EB4F9D" w:rsidP="00EB4F9D">
      <w:r>
        <w:t>Minimální velikost kroku snížení ceny:</w:t>
      </w:r>
      <w:r>
        <w:tab/>
      </w:r>
      <w:r w:rsidR="001B2381">
        <w:rPr>
          <w:lang w:val="uk-UA"/>
        </w:rPr>
        <w:tab/>
      </w:r>
      <w:r w:rsidR="001B2381">
        <w:rPr>
          <w:lang w:val="uk-UA"/>
        </w:rPr>
        <w:tab/>
      </w:r>
      <w:r w:rsidR="00C25095" w:rsidRPr="00C25095">
        <w:t>775 332,80 UAH (cca 15,2 tis. EUR)</w:t>
      </w:r>
    </w:p>
    <w:p w14:paraId="57672102" w14:textId="77777777" w:rsidR="00EB4F9D" w:rsidRDefault="00EB4F9D" w:rsidP="00EC5774">
      <w:pPr>
        <w:spacing w:after="0"/>
      </w:pPr>
      <w:r>
        <w:t>Matematický vzorec pro</w:t>
      </w:r>
    </w:p>
    <w:p w14:paraId="2A6A3972" w14:textId="5B37BEC9" w:rsidR="00EB4F9D" w:rsidRDefault="00EB4F9D" w:rsidP="00EB4F9D">
      <w:r>
        <w:t>výpočet uvedené ceny (pokud se bude používat)</w:t>
      </w:r>
      <w:r w:rsidR="00C25095">
        <w:t>:</w:t>
      </w:r>
      <w:r>
        <w:tab/>
        <w:t>není uvedeno</w:t>
      </w:r>
    </w:p>
    <w:p w14:paraId="482A9D96" w14:textId="15EB50AC" w:rsidR="00EB4F9D" w:rsidRDefault="00EB4F9D" w:rsidP="00EB4F9D">
      <w:r>
        <w:t xml:space="preserve">Lhůta pro podání nabídek </w:t>
      </w:r>
      <w:r>
        <w:tab/>
      </w:r>
      <w:r>
        <w:tab/>
      </w:r>
      <w:r>
        <w:tab/>
      </w:r>
      <w:r>
        <w:tab/>
      </w:r>
      <w:r w:rsidR="00C25095" w:rsidRPr="00C25095">
        <w:rPr>
          <w:lang w:val="cs"/>
        </w:rPr>
        <w:t>5. března 2026 10:00</w:t>
      </w:r>
    </w:p>
    <w:p w14:paraId="25EC4ECC" w14:textId="5BC19623" w:rsidR="00EB4F9D" w:rsidRPr="00F757DB" w:rsidRDefault="00EB4F9D" w:rsidP="00EB4F9D">
      <w:r>
        <w:t xml:space="preserve">Jazyk nabídky: </w:t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C25095" w:rsidRPr="00C25095">
        <w:t>ukrajinština</w:t>
      </w:r>
    </w:p>
    <w:p w14:paraId="7597B0A3" w14:textId="056A94D0" w:rsidR="00EB4F9D" w:rsidRDefault="00EB4F9D" w:rsidP="00EC5774">
      <w:pPr>
        <w:spacing w:after="0"/>
      </w:pPr>
      <w:r>
        <w:t xml:space="preserve">Výše zabezpečení nabídky (pokud zákazník </w:t>
      </w:r>
    </w:p>
    <w:p w14:paraId="576056D3" w14:textId="2AF1D482" w:rsidR="00EB4F9D" w:rsidRDefault="001B2381" w:rsidP="00EB4F9D">
      <w:r>
        <w:t>požaduje j</w:t>
      </w:r>
      <w:r w:rsidR="00EB4F9D">
        <w:t>ejí zabezpečení):</w:t>
      </w:r>
      <w:r w:rsidR="00EB4F9D">
        <w:tab/>
      </w:r>
      <w:r w:rsidR="00EB4F9D">
        <w:tab/>
      </w:r>
      <w:r w:rsidR="00EB4F9D">
        <w:tab/>
      </w:r>
      <w:r w:rsidR="00EB4F9D">
        <w:tab/>
      </w:r>
      <w:r w:rsidR="00C25095" w:rsidRPr="00C25095">
        <w:t>1 550 665,60 UAH (cca 30,4 tis. EUR)</w:t>
      </w:r>
    </w:p>
    <w:p w14:paraId="25EFAF00" w14:textId="57593D1F" w:rsidR="00EB4F9D" w:rsidRDefault="00EB4F9D" w:rsidP="00EC5774">
      <w:pPr>
        <w:spacing w:after="0"/>
      </w:pPr>
      <w:r>
        <w:t>Druh zabezpečení n (pokud zákazník požaduje</w:t>
      </w:r>
    </w:p>
    <w:p w14:paraId="77195E60" w14:textId="2A6AB894" w:rsidR="00EB4F9D" w:rsidRDefault="00EB4F9D" w:rsidP="00EB4F9D">
      <w:r>
        <w:t>její zabezpečení)</w:t>
      </w:r>
      <w:r w:rsidR="00C25095">
        <w:t>:</w:t>
      </w:r>
      <w:r>
        <w:tab/>
      </w:r>
      <w:r>
        <w:tab/>
      </w:r>
      <w:r>
        <w:tab/>
      </w:r>
      <w:r>
        <w:tab/>
      </w:r>
      <w:r>
        <w:tab/>
      </w:r>
      <w:r w:rsidR="00C25095" w:rsidRPr="003D4B9A">
        <w:t xml:space="preserve">elektronická </w:t>
      </w:r>
      <w:r w:rsidR="003D4B9A" w:rsidRPr="003D4B9A">
        <w:t>záruka</w:t>
      </w:r>
    </w:p>
    <w:p w14:paraId="23467EBD" w14:textId="1855B0C2" w:rsidR="00EB4F9D" w:rsidRDefault="00EB4F9D" w:rsidP="00EB4F9D">
      <w:r>
        <w:t>Datum a čas otevření nabíd</w:t>
      </w:r>
      <w:r w:rsidR="005C2D46">
        <w:t>ek</w:t>
      </w:r>
      <w:r w:rsidR="00C25095">
        <w:t>:</w:t>
      </w:r>
      <w:r w:rsidR="005C2D46">
        <w:t xml:space="preserve"> </w:t>
      </w:r>
      <w:r w:rsidR="005C2D46">
        <w:tab/>
      </w:r>
      <w:r w:rsidR="005C2D46">
        <w:tab/>
      </w:r>
      <w:r w:rsidR="005C2D46">
        <w:tab/>
      </w:r>
      <w:r w:rsidR="005C2D46">
        <w:tab/>
      </w:r>
      <w:bookmarkEnd w:id="1"/>
      <w:r w:rsidR="00C25095" w:rsidRPr="00C25095">
        <w:rPr>
          <w:lang w:val="cs"/>
        </w:rPr>
        <w:t>5. března 2026 10:00</w:t>
      </w:r>
    </w:p>
    <w:p w14:paraId="6278E7DC" w14:textId="517F365F" w:rsidR="00D644B1" w:rsidRPr="00C25095" w:rsidRDefault="00D644B1" w:rsidP="00EB4F9D">
      <w:r>
        <w:t>Datum a čas elektronické aukce</w:t>
      </w:r>
      <w:r w:rsidR="00C25095">
        <w:t>:</w:t>
      </w:r>
      <w:r>
        <w:tab/>
      </w:r>
      <w:r>
        <w:tab/>
      </w:r>
      <w:bookmarkStart w:id="2" w:name="_GoBack"/>
      <w:bookmarkEnd w:id="2"/>
      <w:r>
        <w:tab/>
      </w:r>
      <w:r w:rsidR="00C25095" w:rsidRPr="00C25095">
        <w:rPr>
          <w:lang w:val="cs"/>
        </w:rPr>
        <w:t>6. března 2026 11:55</w:t>
      </w:r>
    </w:p>
    <w:sectPr w:rsidR="00D644B1" w:rsidRPr="00C25095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no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E8"/>
    <w:rsid w:val="000031DE"/>
    <w:rsid w:val="00021008"/>
    <w:rsid w:val="00022199"/>
    <w:rsid w:val="00030CC9"/>
    <w:rsid w:val="00055FAB"/>
    <w:rsid w:val="00080300"/>
    <w:rsid w:val="0008718B"/>
    <w:rsid w:val="000C229E"/>
    <w:rsid w:val="000F0DCD"/>
    <w:rsid w:val="000F2FFE"/>
    <w:rsid w:val="000F438D"/>
    <w:rsid w:val="001102E9"/>
    <w:rsid w:val="00113855"/>
    <w:rsid w:val="00132641"/>
    <w:rsid w:val="00151CDC"/>
    <w:rsid w:val="001866E8"/>
    <w:rsid w:val="001B15F9"/>
    <w:rsid w:val="001B2381"/>
    <w:rsid w:val="001D2471"/>
    <w:rsid w:val="001D6AAC"/>
    <w:rsid w:val="001E5F9A"/>
    <w:rsid w:val="0021153F"/>
    <w:rsid w:val="00214B53"/>
    <w:rsid w:val="0022607D"/>
    <w:rsid w:val="002A3D60"/>
    <w:rsid w:val="002A60E7"/>
    <w:rsid w:val="002E11DB"/>
    <w:rsid w:val="002E5499"/>
    <w:rsid w:val="0030130E"/>
    <w:rsid w:val="003019E4"/>
    <w:rsid w:val="00327077"/>
    <w:rsid w:val="00343459"/>
    <w:rsid w:val="00347DB6"/>
    <w:rsid w:val="003664BC"/>
    <w:rsid w:val="00366AF0"/>
    <w:rsid w:val="0037489B"/>
    <w:rsid w:val="003758C2"/>
    <w:rsid w:val="00390296"/>
    <w:rsid w:val="00392F1B"/>
    <w:rsid w:val="003A0624"/>
    <w:rsid w:val="003A7CC5"/>
    <w:rsid w:val="003C00AF"/>
    <w:rsid w:val="003C532D"/>
    <w:rsid w:val="003D4B9A"/>
    <w:rsid w:val="004150BA"/>
    <w:rsid w:val="00415B4C"/>
    <w:rsid w:val="00452D0B"/>
    <w:rsid w:val="004938C6"/>
    <w:rsid w:val="00494C9A"/>
    <w:rsid w:val="004B0441"/>
    <w:rsid w:val="004B7A9A"/>
    <w:rsid w:val="004C4E51"/>
    <w:rsid w:val="004D114B"/>
    <w:rsid w:val="00514A53"/>
    <w:rsid w:val="00546039"/>
    <w:rsid w:val="00551E28"/>
    <w:rsid w:val="00570D82"/>
    <w:rsid w:val="005C119A"/>
    <w:rsid w:val="005C2D46"/>
    <w:rsid w:val="005C3470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5783"/>
    <w:rsid w:val="006D4B24"/>
    <w:rsid w:val="006E2625"/>
    <w:rsid w:val="006F62F8"/>
    <w:rsid w:val="00702CE0"/>
    <w:rsid w:val="00704A8C"/>
    <w:rsid w:val="0070544D"/>
    <w:rsid w:val="00707F74"/>
    <w:rsid w:val="007178AE"/>
    <w:rsid w:val="00750037"/>
    <w:rsid w:val="007876BC"/>
    <w:rsid w:val="007A04B9"/>
    <w:rsid w:val="007B6C9F"/>
    <w:rsid w:val="007B7645"/>
    <w:rsid w:val="007E4D1A"/>
    <w:rsid w:val="007E5A01"/>
    <w:rsid w:val="00814E3E"/>
    <w:rsid w:val="0087216E"/>
    <w:rsid w:val="00872F4A"/>
    <w:rsid w:val="008800AB"/>
    <w:rsid w:val="00887C65"/>
    <w:rsid w:val="008C7AEC"/>
    <w:rsid w:val="008F1F1E"/>
    <w:rsid w:val="00901AE7"/>
    <w:rsid w:val="00903910"/>
    <w:rsid w:val="00911646"/>
    <w:rsid w:val="00920B0D"/>
    <w:rsid w:val="00961C5D"/>
    <w:rsid w:val="00993367"/>
    <w:rsid w:val="00A06B8B"/>
    <w:rsid w:val="00A0784C"/>
    <w:rsid w:val="00A21F27"/>
    <w:rsid w:val="00A23053"/>
    <w:rsid w:val="00A54398"/>
    <w:rsid w:val="00A779D8"/>
    <w:rsid w:val="00A8583C"/>
    <w:rsid w:val="00AB11C5"/>
    <w:rsid w:val="00AC328F"/>
    <w:rsid w:val="00AD1335"/>
    <w:rsid w:val="00AF2087"/>
    <w:rsid w:val="00AF68CE"/>
    <w:rsid w:val="00B003FF"/>
    <w:rsid w:val="00B14229"/>
    <w:rsid w:val="00B168B0"/>
    <w:rsid w:val="00B16DB2"/>
    <w:rsid w:val="00B43A39"/>
    <w:rsid w:val="00B544D2"/>
    <w:rsid w:val="00B6727D"/>
    <w:rsid w:val="00B828FD"/>
    <w:rsid w:val="00B94114"/>
    <w:rsid w:val="00B97A6F"/>
    <w:rsid w:val="00BA586A"/>
    <w:rsid w:val="00BC4596"/>
    <w:rsid w:val="00BD00F5"/>
    <w:rsid w:val="00C07C98"/>
    <w:rsid w:val="00C1259D"/>
    <w:rsid w:val="00C25095"/>
    <w:rsid w:val="00C41ACD"/>
    <w:rsid w:val="00C61C91"/>
    <w:rsid w:val="00C8170C"/>
    <w:rsid w:val="00C90F6D"/>
    <w:rsid w:val="00CB64D0"/>
    <w:rsid w:val="00CC27BA"/>
    <w:rsid w:val="00CC6C4C"/>
    <w:rsid w:val="00CD224A"/>
    <w:rsid w:val="00CF6CBC"/>
    <w:rsid w:val="00D202D8"/>
    <w:rsid w:val="00D56F7D"/>
    <w:rsid w:val="00D644B1"/>
    <w:rsid w:val="00D659ED"/>
    <w:rsid w:val="00D67E39"/>
    <w:rsid w:val="00D76EC1"/>
    <w:rsid w:val="00D801ED"/>
    <w:rsid w:val="00D81E62"/>
    <w:rsid w:val="00DA5F68"/>
    <w:rsid w:val="00DB3A8F"/>
    <w:rsid w:val="00DD0A5D"/>
    <w:rsid w:val="00DE2128"/>
    <w:rsid w:val="00DF6CC8"/>
    <w:rsid w:val="00E36F9D"/>
    <w:rsid w:val="00E45BF7"/>
    <w:rsid w:val="00E52C03"/>
    <w:rsid w:val="00E56791"/>
    <w:rsid w:val="00E662C0"/>
    <w:rsid w:val="00E674C4"/>
    <w:rsid w:val="00E813E8"/>
    <w:rsid w:val="00EA38CE"/>
    <w:rsid w:val="00EB054F"/>
    <w:rsid w:val="00EB4F9D"/>
    <w:rsid w:val="00EC5774"/>
    <w:rsid w:val="00F00689"/>
    <w:rsid w:val="00F02AC7"/>
    <w:rsid w:val="00F07236"/>
    <w:rsid w:val="00F150B6"/>
    <w:rsid w:val="00F33088"/>
    <w:rsid w:val="00F53504"/>
    <w:rsid w:val="00F54392"/>
    <w:rsid w:val="00F57EE9"/>
    <w:rsid w:val="00F60E8D"/>
    <w:rsid w:val="00F72B3D"/>
    <w:rsid w:val="00F757DB"/>
    <w:rsid w:val="00F81405"/>
    <w:rsid w:val="00F86388"/>
    <w:rsid w:val="00FB472D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7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20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20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2141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911</cp:lastModifiedBy>
  <cp:revision>3</cp:revision>
  <cp:lastPrinted>2023-04-19T15:57:00Z</cp:lastPrinted>
  <dcterms:created xsi:type="dcterms:W3CDTF">2026-02-19T14:11:00Z</dcterms:created>
  <dcterms:modified xsi:type="dcterms:W3CDTF">2026-02-19T14:15:00Z</dcterms:modified>
</cp:coreProperties>
</file>