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3E8" w:rsidRPr="00AD26FE" w:rsidRDefault="00570D82" w:rsidP="00E813E8">
      <w:pPr>
        <w:jc w:val="center"/>
        <w:rPr>
          <w:rFonts w:cstheme="minorHAnsi"/>
          <w:b/>
        </w:rPr>
      </w:pPr>
      <w:r w:rsidRPr="00AD26FE">
        <w:rPr>
          <w:rFonts w:cstheme="minorHAnsi"/>
          <w:b/>
        </w:rPr>
        <w:t>Výzva</w:t>
      </w:r>
    </w:p>
    <w:p w:rsidR="005D49C0" w:rsidRPr="00AD26FE" w:rsidRDefault="00E813E8" w:rsidP="005D49C0">
      <w:pPr>
        <w:jc w:val="center"/>
        <w:rPr>
          <w:rFonts w:cstheme="minorHAnsi"/>
        </w:rPr>
      </w:pPr>
      <w:r w:rsidRPr="00AD26FE">
        <w:rPr>
          <w:rFonts w:cstheme="minorHAnsi"/>
        </w:rPr>
        <w:t>Veřejné řízení</w:t>
      </w:r>
      <w:r w:rsidR="005D49C0" w:rsidRPr="00AD26FE">
        <w:rPr>
          <w:rFonts w:cstheme="minorHAnsi"/>
        </w:rPr>
        <w:t xml:space="preserve"> </w:t>
      </w:r>
    </w:p>
    <w:p w:rsidR="005D49C0" w:rsidRPr="00AD26FE" w:rsidRDefault="005D49C0" w:rsidP="005D49C0">
      <w:pPr>
        <w:jc w:val="center"/>
        <w:rPr>
          <w:rFonts w:cstheme="minorHAnsi"/>
        </w:rPr>
      </w:pPr>
      <w:r w:rsidRPr="00AD26FE">
        <w:rPr>
          <w:rFonts w:cstheme="minorHAnsi"/>
        </w:rPr>
        <w:t>UA-2024-0</w:t>
      </w:r>
      <w:r w:rsidR="001E46C0">
        <w:rPr>
          <w:rFonts w:cstheme="minorHAnsi"/>
        </w:rPr>
        <w:t>9</w:t>
      </w:r>
      <w:r w:rsidRPr="00AD26FE">
        <w:rPr>
          <w:rFonts w:cstheme="minorHAnsi"/>
        </w:rPr>
        <w:t>-</w:t>
      </w:r>
      <w:r w:rsidR="001E46C0">
        <w:rPr>
          <w:rFonts w:cstheme="minorHAnsi"/>
        </w:rPr>
        <w:t>20</w:t>
      </w:r>
      <w:r w:rsidRPr="00AD26FE">
        <w:rPr>
          <w:rFonts w:cstheme="minorHAnsi"/>
        </w:rPr>
        <w:t>-</w:t>
      </w:r>
      <w:proofErr w:type="gramStart"/>
      <w:r w:rsidRPr="00AD26FE">
        <w:rPr>
          <w:rFonts w:cstheme="minorHAnsi"/>
        </w:rPr>
        <w:t>0</w:t>
      </w:r>
      <w:r w:rsidR="001E46C0">
        <w:rPr>
          <w:rFonts w:cstheme="minorHAnsi"/>
        </w:rPr>
        <w:t>01140-a</w:t>
      </w:r>
      <w:proofErr w:type="gramEnd"/>
    </w:p>
    <w:p w:rsidR="00E813E8" w:rsidRPr="00AD26FE" w:rsidRDefault="00E813E8" w:rsidP="005501CD">
      <w:pPr>
        <w:pStyle w:val="Nadpis1"/>
        <w:shd w:val="clear" w:color="auto" w:fill="FFFFFF"/>
        <w:spacing w:before="0" w:beforeAutospacing="0" w:line="675" w:lineRule="atLeast"/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</w:pPr>
      <w:r w:rsidRPr="00AD26FE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Název zákazníka: </w:t>
      </w:r>
      <w:r w:rsidRPr="00AD26FE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Pr="00AD26FE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ab/>
      </w:r>
      <w:r w:rsidR="005501CD" w:rsidRPr="00AD26FE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akciová společnost </w:t>
      </w:r>
      <w:r w:rsidRPr="00AD26FE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"</w:t>
      </w:r>
      <w:proofErr w:type="spellStart"/>
      <w:r w:rsidR="005D49C0" w:rsidRPr="00AD26FE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Ukrnafta</w:t>
      </w:r>
      <w:proofErr w:type="spellEnd"/>
      <w:r w:rsidR="005501CD" w:rsidRPr="00AD26FE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“</w:t>
      </w:r>
    </w:p>
    <w:p w:rsidR="00E813E8" w:rsidRPr="00AD26FE" w:rsidRDefault="00E813E8" w:rsidP="00E813E8">
      <w:pPr>
        <w:ind w:left="2830" w:hanging="2830"/>
        <w:rPr>
          <w:rFonts w:cstheme="minorHAnsi"/>
        </w:rPr>
      </w:pPr>
      <w:r w:rsidRPr="00AD26FE">
        <w:rPr>
          <w:rFonts w:cstheme="minorHAnsi"/>
        </w:rPr>
        <w:t xml:space="preserve">Kategorie zákazníka: </w:t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  <w:t>Právnická osoba, která vykonává činnost v jedn</w:t>
      </w:r>
      <w:r w:rsidR="00DF6CC8" w:rsidRPr="00AD26FE">
        <w:rPr>
          <w:rFonts w:cstheme="minorHAnsi"/>
        </w:rPr>
        <w:t>é</w:t>
      </w:r>
      <w:r w:rsidRPr="00AD26FE">
        <w:rPr>
          <w:rFonts w:cstheme="minorHAnsi"/>
        </w:rPr>
        <w:t xml:space="preserve"> nebo několik</w:t>
      </w:r>
      <w:r w:rsidR="00DF6CC8" w:rsidRPr="00AD26FE">
        <w:rPr>
          <w:rFonts w:cstheme="minorHAnsi"/>
        </w:rPr>
        <w:t>a</w:t>
      </w:r>
      <w:r w:rsidRPr="00AD26FE">
        <w:rPr>
          <w:rFonts w:cstheme="minorHAnsi"/>
        </w:rPr>
        <w:t xml:space="preserve"> samostatných oblastech podnikání</w:t>
      </w:r>
    </w:p>
    <w:p w:rsidR="00E813E8" w:rsidRPr="00AD26FE" w:rsidRDefault="00E813E8" w:rsidP="00E813E8">
      <w:pPr>
        <w:rPr>
          <w:rFonts w:cstheme="minorHAnsi"/>
        </w:rPr>
      </w:pPr>
      <w:r w:rsidRPr="00AD26FE">
        <w:rPr>
          <w:rFonts w:cstheme="minorHAnsi"/>
        </w:rPr>
        <w:t xml:space="preserve">Identifikační kód zákazníka </w:t>
      </w:r>
      <w:r w:rsidRPr="00AD26FE">
        <w:rPr>
          <w:rFonts w:cstheme="minorHAnsi"/>
        </w:rPr>
        <w:tab/>
      </w:r>
      <w:r w:rsidR="005D49C0" w:rsidRPr="00AD26FE">
        <w:rPr>
          <w:rFonts w:cstheme="minorHAnsi"/>
        </w:rPr>
        <w:t>00135390</w:t>
      </w:r>
    </w:p>
    <w:p w:rsidR="00E813E8" w:rsidRPr="00AD26FE" w:rsidRDefault="00E813E8" w:rsidP="00E813E8">
      <w:pPr>
        <w:rPr>
          <w:rFonts w:cstheme="minorHAnsi"/>
        </w:rPr>
      </w:pPr>
      <w:r w:rsidRPr="00AD26FE">
        <w:rPr>
          <w:rFonts w:cstheme="minorHAnsi"/>
        </w:rPr>
        <w:t xml:space="preserve">Sídlo zákazníka: </w:t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="005501CD" w:rsidRPr="00AD26FE">
        <w:rPr>
          <w:rFonts w:cstheme="minorHAnsi"/>
        </w:rPr>
        <w:t>0</w:t>
      </w:r>
      <w:r w:rsidR="0061102B" w:rsidRPr="00AD26FE">
        <w:rPr>
          <w:rFonts w:cstheme="minorHAnsi"/>
        </w:rPr>
        <w:t>4053</w:t>
      </w:r>
      <w:r w:rsidRPr="00AD26FE">
        <w:rPr>
          <w:rFonts w:cstheme="minorHAnsi"/>
        </w:rPr>
        <w:t xml:space="preserve">, Ukrajina, </w:t>
      </w:r>
      <w:r w:rsidR="005501CD" w:rsidRPr="00AD26FE">
        <w:rPr>
          <w:rFonts w:cstheme="minorHAnsi"/>
        </w:rPr>
        <w:t xml:space="preserve">Kyjev, </w:t>
      </w:r>
      <w:proofErr w:type="spellStart"/>
      <w:r w:rsidR="0061102B" w:rsidRPr="00AD26FE">
        <w:rPr>
          <w:rFonts w:cstheme="minorHAnsi"/>
        </w:rPr>
        <w:t>Nestorivsky</w:t>
      </w:r>
      <w:proofErr w:type="spellEnd"/>
      <w:r w:rsidR="0061102B" w:rsidRPr="00AD26FE">
        <w:rPr>
          <w:rFonts w:cstheme="minorHAnsi"/>
        </w:rPr>
        <w:t xml:space="preserve"> </w:t>
      </w:r>
      <w:proofErr w:type="spellStart"/>
      <w:r w:rsidR="0061102B" w:rsidRPr="00AD26FE">
        <w:rPr>
          <w:rFonts w:cstheme="minorHAnsi"/>
        </w:rPr>
        <w:t>lane</w:t>
      </w:r>
      <w:proofErr w:type="spellEnd"/>
      <w:r w:rsidR="0061102B" w:rsidRPr="00AD26FE">
        <w:rPr>
          <w:rFonts w:cstheme="minorHAnsi"/>
        </w:rPr>
        <w:t xml:space="preserve"> 3-5</w:t>
      </w:r>
    </w:p>
    <w:p w:rsidR="0061102B" w:rsidRPr="001E46C0" w:rsidRDefault="00E813E8" w:rsidP="00E813E8">
      <w:pPr>
        <w:rPr>
          <w:rFonts w:cstheme="minorHAnsi"/>
          <w:lang w:val="en-US"/>
        </w:rPr>
      </w:pPr>
      <w:r w:rsidRPr="00AD26FE">
        <w:rPr>
          <w:rFonts w:cstheme="minorHAnsi"/>
        </w:rPr>
        <w:t>Kontaktní osoba zákazníka</w:t>
      </w:r>
      <w:r w:rsidRPr="00AD26FE">
        <w:rPr>
          <w:rFonts w:cstheme="minorHAnsi"/>
        </w:rPr>
        <w:tab/>
      </w:r>
      <w:r w:rsidR="001E46C0">
        <w:rPr>
          <w:rFonts w:cstheme="minorHAnsi"/>
        </w:rPr>
        <w:t xml:space="preserve">Artem </w:t>
      </w:r>
      <w:proofErr w:type="spellStart"/>
      <w:r w:rsidR="001E46C0">
        <w:rPr>
          <w:rFonts w:cstheme="minorHAnsi"/>
        </w:rPr>
        <w:t>Pastukh</w:t>
      </w:r>
      <w:proofErr w:type="spellEnd"/>
      <w:r w:rsidR="0061102B" w:rsidRPr="00AD26FE">
        <w:rPr>
          <w:rFonts w:cstheme="minorHAnsi"/>
        </w:rPr>
        <w:t xml:space="preserve">, </w:t>
      </w:r>
      <w:r w:rsidRPr="00AD26FE">
        <w:rPr>
          <w:rFonts w:cstheme="minorHAnsi"/>
        </w:rPr>
        <w:t>tel.: +380</w:t>
      </w:r>
      <w:r w:rsidR="001E46C0">
        <w:rPr>
          <w:rFonts w:cstheme="minorHAnsi"/>
        </w:rPr>
        <w:t>938723859</w:t>
      </w:r>
      <w:r w:rsidR="0061102B" w:rsidRPr="00AD26FE">
        <w:rPr>
          <w:rFonts w:cstheme="minorHAnsi"/>
        </w:rPr>
        <w:t xml:space="preserve">, </w:t>
      </w:r>
      <w:hyperlink r:id="rId4" w:history="1">
        <w:r w:rsidR="001E46C0" w:rsidRPr="000534EB">
          <w:rPr>
            <w:rStyle w:val="Hypertextovodkaz"/>
            <w:lang w:val="en-US"/>
          </w:rPr>
          <w:t>Artem.pastukh@ukrnafta.com</w:t>
        </w:r>
      </w:hyperlink>
      <w:r w:rsidR="001E46C0">
        <w:rPr>
          <w:lang w:val="en-US"/>
        </w:rPr>
        <w:t xml:space="preserve"> </w:t>
      </w:r>
    </w:p>
    <w:p w:rsidR="00E813E8" w:rsidRPr="00AD26FE" w:rsidRDefault="00E813E8" w:rsidP="00E813E8">
      <w:pPr>
        <w:rPr>
          <w:rFonts w:cstheme="minorHAnsi"/>
        </w:rPr>
      </w:pPr>
      <w:r w:rsidRPr="00AD26FE">
        <w:rPr>
          <w:rFonts w:cstheme="minorHAnsi"/>
        </w:rPr>
        <w:t xml:space="preserve">Typ položky nákupu: </w:t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  <w:t>Zboží</w:t>
      </w:r>
    </w:p>
    <w:p w:rsidR="00BF516A" w:rsidRPr="00AD26FE" w:rsidRDefault="00E813E8" w:rsidP="001E46C0">
      <w:pPr>
        <w:ind w:left="2830" w:hanging="2830"/>
        <w:rPr>
          <w:rFonts w:cstheme="minorHAnsi"/>
        </w:rPr>
      </w:pPr>
      <w:r w:rsidRPr="00AD26FE">
        <w:rPr>
          <w:rFonts w:cstheme="minorHAnsi"/>
        </w:rPr>
        <w:t xml:space="preserve">Název předmětu koupě: </w:t>
      </w:r>
      <w:r w:rsidRPr="00AD26FE">
        <w:rPr>
          <w:rFonts w:cstheme="minorHAnsi"/>
        </w:rPr>
        <w:tab/>
      </w:r>
      <w:r w:rsidR="001E46C0">
        <w:rPr>
          <w:rFonts w:cstheme="minorHAnsi"/>
        </w:rPr>
        <w:t>H</w:t>
      </w:r>
      <w:r w:rsidR="001E46C0" w:rsidRPr="002B485A">
        <w:rPr>
          <w:rFonts w:cstheme="minorHAnsi"/>
        </w:rPr>
        <w:t xml:space="preserve">ladinoměr pro komerční účtování ropných produktů </w:t>
      </w:r>
      <w:r w:rsidR="001E46C0">
        <w:rPr>
          <w:rFonts w:cstheme="minorHAnsi"/>
        </w:rPr>
        <w:t xml:space="preserve">(benzín A-92, A-95, </w:t>
      </w:r>
      <w:proofErr w:type="gramStart"/>
      <w:r w:rsidR="001E46C0">
        <w:rPr>
          <w:rFonts w:cstheme="minorHAnsi"/>
        </w:rPr>
        <w:t>nafta)  a</w:t>
      </w:r>
      <w:proofErr w:type="gramEnd"/>
      <w:r w:rsidR="001E46C0">
        <w:rPr>
          <w:rFonts w:cstheme="minorHAnsi"/>
        </w:rPr>
        <w:t xml:space="preserve"> zkapalněného uhlovodíkového plynu dle kódu DK 021:2015:38420000-5. Přístroje pro</w:t>
      </w:r>
      <w:r w:rsidR="001E46C0" w:rsidRPr="001E46C0">
        <w:rPr>
          <w:rFonts w:cstheme="minorHAnsi"/>
        </w:rPr>
        <w:t xml:space="preserve"> měření průtoku, hladiny a tlaku kapalin a plynů</w:t>
      </w:r>
      <w:r w:rsidR="001E46C0">
        <w:rPr>
          <w:rFonts w:cstheme="minorHAnsi"/>
          <w:lang w:val="uk-UA"/>
        </w:rPr>
        <w:t>.</w:t>
      </w:r>
    </w:p>
    <w:p w:rsidR="00387243" w:rsidRPr="00AD26FE" w:rsidRDefault="00E813E8" w:rsidP="00387243">
      <w:pPr>
        <w:ind w:left="2830" w:hanging="2830"/>
        <w:rPr>
          <w:rFonts w:cstheme="minorHAnsi"/>
        </w:rPr>
      </w:pPr>
      <w:r w:rsidRPr="00AD26FE">
        <w:rPr>
          <w:rFonts w:cstheme="minorHAnsi"/>
        </w:rPr>
        <w:t xml:space="preserve">Kód podle jednotného </w:t>
      </w:r>
      <w:r w:rsidR="00920B0D" w:rsidRPr="00AD26FE">
        <w:rPr>
          <w:rFonts w:cstheme="minorHAnsi"/>
        </w:rPr>
        <w:t>nákupního</w:t>
      </w:r>
      <w:r w:rsidR="00570D82" w:rsidRPr="00AD26FE">
        <w:rPr>
          <w:rFonts w:cstheme="minorHAnsi"/>
        </w:rPr>
        <w:t xml:space="preserve"> </w:t>
      </w:r>
      <w:proofErr w:type="gramStart"/>
      <w:r w:rsidRPr="00AD26FE">
        <w:rPr>
          <w:rFonts w:cstheme="minorHAnsi"/>
        </w:rPr>
        <w:t>rejstříku</w:t>
      </w:r>
      <w:r w:rsidR="00DF6CC8" w:rsidRPr="00AD26FE">
        <w:rPr>
          <w:rFonts w:cstheme="minorHAnsi"/>
        </w:rPr>
        <w:t>:</w:t>
      </w:r>
      <w:r w:rsidRPr="00AD26FE">
        <w:rPr>
          <w:rFonts w:cstheme="minorHAnsi"/>
        </w:rPr>
        <w:t xml:space="preserve"> </w:t>
      </w:r>
      <w:r w:rsidR="00920B0D" w:rsidRPr="00AD26FE">
        <w:rPr>
          <w:rFonts w:cstheme="minorHAnsi"/>
        </w:rPr>
        <w:t xml:space="preserve"> </w:t>
      </w:r>
      <w:r w:rsidRPr="00AD26FE">
        <w:rPr>
          <w:rFonts w:cstheme="minorHAnsi"/>
        </w:rPr>
        <w:t>D</w:t>
      </w:r>
      <w:r w:rsidR="00390EB3" w:rsidRPr="00AD26FE">
        <w:rPr>
          <w:rFonts w:cstheme="minorHAnsi"/>
        </w:rPr>
        <w:t>K</w:t>
      </w:r>
      <w:proofErr w:type="gramEnd"/>
      <w:r w:rsidRPr="00AD26FE">
        <w:rPr>
          <w:rFonts w:cstheme="minorHAnsi"/>
        </w:rPr>
        <w:t xml:space="preserve"> </w:t>
      </w:r>
      <w:r w:rsidR="00517AAC" w:rsidRPr="00AD26FE">
        <w:rPr>
          <w:rFonts w:cstheme="minorHAnsi"/>
        </w:rPr>
        <w:t>021:2015:</w:t>
      </w:r>
      <w:r w:rsidR="00387243">
        <w:rPr>
          <w:rFonts w:cstheme="minorHAnsi"/>
          <w:lang w:val="uk-UA"/>
        </w:rPr>
        <w:t>38420000</w:t>
      </w:r>
      <w:r w:rsidR="00517AAC" w:rsidRPr="00AD26FE">
        <w:rPr>
          <w:rFonts w:cstheme="minorHAnsi"/>
        </w:rPr>
        <w:t>-</w:t>
      </w:r>
      <w:r w:rsidR="00387243">
        <w:rPr>
          <w:rFonts w:cstheme="minorHAnsi"/>
          <w:lang w:val="uk-UA"/>
        </w:rPr>
        <w:t>5</w:t>
      </w:r>
      <w:r w:rsidR="00517AAC" w:rsidRPr="00AD26FE">
        <w:rPr>
          <w:rFonts w:cstheme="minorHAnsi"/>
        </w:rPr>
        <w:t xml:space="preserve">: </w:t>
      </w:r>
      <w:r w:rsidR="00387243">
        <w:rPr>
          <w:rFonts w:cstheme="minorHAnsi"/>
        </w:rPr>
        <w:t>Přístroje pro</w:t>
      </w:r>
      <w:r w:rsidR="00387243" w:rsidRPr="001E46C0">
        <w:rPr>
          <w:rFonts w:cstheme="minorHAnsi"/>
        </w:rPr>
        <w:t xml:space="preserve"> měření průtoku, hladiny a tlaku kapalin a plynů</w:t>
      </w:r>
      <w:r w:rsidR="00387243">
        <w:rPr>
          <w:rFonts w:cstheme="minorHAnsi"/>
          <w:lang w:val="uk-UA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C72DA" w:rsidRPr="00AD26FE" w:rsidTr="00EB054F">
        <w:tc>
          <w:tcPr>
            <w:tcW w:w="2091" w:type="dxa"/>
          </w:tcPr>
          <w:p w:rsidR="00EB054F" w:rsidRPr="00AD26FE" w:rsidRDefault="00390296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Název položky nákupu</w:t>
            </w:r>
          </w:p>
        </w:tc>
        <w:tc>
          <w:tcPr>
            <w:tcW w:w="2091" w:type="dxa"/>
          </w:tcPr>
          <w:p w:rsidR="00EB054F" w:rsidRPr="00AD26FE" w:rsidRDefault="00390296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 xml:space="preserve">Kód podle jednotného nákupního rejstříku </w:t>
            </w:r>
          </w:p>
        </w:tc>
        <w:tc>
          <w:tcPr>
            <w:tcW w:w="2091" w:type="dxa"/>
          </w:tcPr>
          <w:p w:rsidR="00EB054F" w:rsidRPr="00AD26FE" w:rsidRDefault="00C8170C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Počet zboží nebo rozsah prací či služeb</w:t>
            </w:r>
          </w:p>
        </w:tc>
        <w:tc>
          <w:tcPr>
            <w:tcW w:w="2091" w:type="dxa"/>
          </w:tcPr>
          <w:p w:rsidR="00EB054F" w:rsidRPr="00AD26FE" w:rsidRDefault="00390296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Místo dodání zboží nebo vykonání prací nebo služeb</w:t>
            </w:r>
          </w:p>
        </w:tc>
        <w:tc>
          <w:tcPr>
            <w:tcW w:w="2092" w:type="dxa"/>
          </w:tcPr>
          <w:p w:rsidR="00EB054F" w:rsidRPr="00AD26FE" w:rsidRDefault="00390296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Termín dodání zboží, vykonání prací nebo služeb</w:t>
            </w:r>
          </w:p>
        </w:tc>
      </w:tr>
      <w:tr w:rsidR="00F45152" w:rsidRPr="00AD26FE" w:rsidTr="00EB054F">
        <w:tc>
          <w:tcPr>
            <w:tcW w:w="2091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B485A">
              <w:rPr>
                <w:rFonts w:cstheme="minorHAnsi"/>
              </w:rPr>
              <w:t xml:space="preserve">ladinoměr pro komerční účtování ropných produktů a uhlovodíkového zkapalněného plynu se čtyřmi </w:t>
            </w:r>
            <w:r>
              <w:rPr>
                <w:rFonts w:cstheme="minorHAnsi"/>
              </w:rPr>
              <w:t xml:space="preserve">palivovými </w:t>
            </w:r>
            <w:r w:rsidRPr="002B485A">
              <w:rPr>
                <w:rFonts w:cstheme="minorHAnsi"/>
              </w:rPr>
              <w:t>sondami</w:t>
            </w:r>
          </w:p>
        </w:tc>
        <w:tc>
          <w:tcPr>
            <w:tcW w:w="2091" w:type="dxa"/>
          </w:tcPr>
          <w:p w:rsidR="00F45152" w:rsidRPr="00AD26FE" w:rsidRDefault="00F45152" w:rsidP="00F451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D26FE">
              <w:rPr>
                <w:rFonts w:cstheme="minorHAnsi"/>
              </w:rPr>
              <w:t>DК 021:2015</w:t>
            </w:r>
            <w:r>
              <w:rPr>
                <w:rFonts w:cstheme="minorHAnsi"/>
                <w:lang w:val="uk-UA"/>
              </w:rPr>
              <w:t xml:space="preserve">: </w:t>
            </w:r>
            <w:r w:rsidRPr="00AD26FE">
              <w:rPr>
                <w:rFonts w:cstheme="minorHAnsi"/>
              </w:rPr>
              <w:t>3</w:t>
            </w:r>
            <w:r>
              <w:rPr>
                <w:rFonts w:cstheme="minorHAnsi"/>
                <w:lang w:val="uk-UA"/>
              </w:rPr>
              <w:t>8422000</w:t>
            </w:r>
            <w:r w:rsidRPr="00AD26FE">
              <w:rPr>
                <w:rFonts w:cstheme="minorHAnsi"/>
              </w:rPr>
              <w:t>-</w:t>
            </w:r>
            <w:r>
              <w:rPr>
                <w:rFonts w:cstheme="minorHAnsi"/>
                <w:lang w:val="uk-UA"/>
              </w:rPr>
              <w:t xml:space="preserve">9 – </w:t>
            </w:r>
            <w:proofErr w:type="gramStart"/>
            <w:r>
              <w:rPr>
                <w:rFonts w:cstheme="minorHAnsi"/>
              </w:rPr>
              <w:t xml:space="preserve">zařízení </w:t>
            </w:r>
            <w:r w:rsidRPr="00AD26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</w:t>
            </w:r>
            <w:proofErr w:type="gramEnd"/>
            <w:r w:rsidRPr="001E46C0">
              <w:rPr>
                <w:rFonts w:cstheme="minorHAnsi"/>
              </w:rPr>
              <w:t xml:space="preserve"> měření</w:t>
            </w:r>
            <w:r>
              <w:rPr>
                <w:rFonts w:cstheme="minorHAnsi"/>
              </w:rPr>
              <w:t xml:space="preserve"> </w:t>
            </w:r>
            <w:r w:rsidRPr="001E46C0">
              <w:rPr>
                <w:rFonts w:cstheme="minorHAnsi"/>
              </w:rPr>
              <w:t>hladiny kapalin a plynů</w:t>
            </w:r>
          </w:p>
          <w:p w:rsidR="00F45152" w:rsidRPr="00AD26FE" w:rsidRDefault="00F45152" w:rsidP="00F4515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91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>
              <w:rPr>
                <w:rFonts w:cstheme="minorHAnsi"/>
              </w:rPr>
              <w:t>47 ks</w:t>
            </w:r>
          </w:p>
        </w:tc>
        <w:tc>
          <w:tcPr>
            <w:tcW w:w="2091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Ukrajina, dle adresy v dokumentaci</w:t>
            </w:r>
          </w:p>
        </w:tc>
        <w:tc>
          <w:tcPr>
            <w:tcW w:w="2092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Do 31.prosince 2025</w:t>
            </w:r>
          </w:p>
        </w:tc>
      </w:tr>
      <w:tr w:rsidR="00F45152" w:rsidRPr="00AD26FE" w:rsidTr="00EB054F">
        <w:tc>
          <w:tcPr>
            <w:tcW w:w="2091" w:type="dxa"/>
          </w:tcPr>
          <w:p w:rsidR="00F45152" w:rsidRDefault="00F45152" w:rsidP="00F4515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B485A">
              <w:rPr>
                <w:rFonts w:cstheme="minorHAnsi"/>
              </w:rPr>
              <w:t xml:space="preserve">ladinoměr pro komerční účtování ropných produktů a uhlovodíkového zkapalněného plynu se čtyřmi </w:t>
            </w:r>
            <w:r>
              <w:rPr>
                <w:rFonts w:cstheme="minorHAnsi"/>
              </w:rPr>
              <w:t xml:space="preserve">palivovými </w:t>
            </w:r>
            <w:r w:rsidRPr="002B485A">
              <w:rPr>
                <w:rFonts w:cstheme="minorHAnsi"/>
              </w:rPr>
              <w:t>sondami</w:t>
            </w:r>
            <w:r>
              <w:rPr>
                <w:rFonts w:cstheme="minorHAnsi"/>
              </w:rPr>
              <w:t xml:space="preserve"> a jednou plynovou </w:t>
            </w:r>
            <w:proofErr w:type="spellStart"/>
            <w:r>
              <w:rPr>
                <w:rFonts w:cstheme="minorHAnsi"/>
              </w:rPr>
              <w:t>zondou</w:t>
            </w:r>
            <w:proofErr w:type="spellEnd"/>
          </w:p>
        </w:tc>
        <w:tc>
          <w:tcPr>
            <w:tcW w:w="2091" w:type="dxa"/>
          </w:tcPr>
          <w:p w:rsidR="00F45152" w:rsidRPr="00AD26FE" w:rsidRDefault="00F45152" w:rsidP="00F451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D26FE">
              <w:rPr>
                <w:rFonts w:cstheme="minorHAnsi"/>
              </w:rPr>
              <w:t>DК 021:2015</w:t>
            </w:r>
            <w:r>
              <w:rPr>
                <w:rFonts w:cstheme="minorHAnsi"/>
                <w:lang w:val="uk-UA"/>
              </w:rPr>
              <w:t xml:space="preserve">: </w:t>
            </w:r>
            <w:r w:rsidRPr="00AD26FE">
              <w:rPr>
                <w:rFonts w:cstheme="minorHAnsi"/>
              </w:rPr>
              <w:t>3</w:t>
            </w:r>
            <w:r>
              <w:rPr>
                <w:rFonts w:cstheme="minorHAnsi"/>
                <w:lang w:val="uk-UA"/>
              </w:rPr>
              <w:t>8422000</w:t>
            </w:r>
            <w:r w:rsidRPr="00AD26FE">
              <w:rPr>
                <w:rFonts w:cstheme="minorHAnsi"/>
              </w:rPr>
              <w:t>-</w:t>
            </w:r>
            <w:r>
              <w:rPr>
                <w:rFonts w:cstheme="minorHAnsi"/>
                <w:lang w:val="uk-UA"/>
              </w:rPr>
              <w:t xml:space="preserve">9 – </w:t>
            </w:r>
            <w:proofErr w:type="gramStart"/>
            <w:r>
              <w:rPr>
                <w:rFonts w:cstheme="minorHAnsi"/>
              </w:rPr>
              <w:t xml:space="preserve">zařízení </w:t>
            </w:r>
            <w:r w:rsidRPr="00AD26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</w:t>
            </w:r>
            <w:proofErr w:type="gramEnd"/>
            <w:r w:rsidRPr="001E46C0">
              <w:rPr>
                <w:rFonts w:cstheme="minorHAnsi"/>
              </w:rPr>
              <w:t xml:space="preserve"> měření</w:t>
            </w:r>
            <w:r>
              <w:rPr>
                <w:rFonts w:cstheme="minorHAnsi"/>
              </w:rPr>
              <w:t xml:space="preserve"> </w:t>
            </w:r>
            <w:r w:rsidRPr="001E46C0">
              <w:rPr>
                <w:rFonts w:cstheme="minorHAnsi"/>
              </w:rPr>
              <w:t>hladiny kapalin a plynů</w:t>
            </w:r>
          </w:p>
        </w:tc>
        <w:tc>
          <w:tcPr>
            <w:tcW w:w="2091" w:type="dxa"/>
          </w:tcPr>
          <w:p w:rsidR="00F45152" w:rsidRDefault="00F45152" w:rsidP="00F45152">
            <w:pPr>
              <w:rPr>
                <w:rFonts w:cstheme="minorHAnsi"/>
              </w:rPr>
            </w:pPr>
            <w:r>
              <w:rPr>
                <w:rFonts w:cstheme="minorHAnsi"/>
              </w:rPr>
              <w:t>49 ks</w:t>
            </w:r>
          </w:p>
        </w:tc>
        <w:tc>
          <w:tcPr>
            <w:tcW w:w="2091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Ukrajina, dle adresy v dokumentaci</w:t>
            </w:r>
          </w:p>
        </w:tc>
        <w:tc>
          <w:tcPr>
            <w:tcW w:w="2092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Do 31.prosince 2025</w:t>
            </w:r>
          </w:p>
        </w:tc>
      </w:tr>
      <w:tr w:rsidR="00F45152" w:rsidRPr="00AD26FE" w:rsidTr="00EB054F">
        <w:tc>
          <w:tcPr>
            <w:tcW w:w="2091" w:type="dxa"/>
          </w:tcPr>
          <w:p w:rsidR="00F45152" w:rsidRDefault="00F45152" w:rsidP="00887E03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B485A">
              <w:rPr>
                <w:rFonts w:cstheme="minorHAnsi"/>
              </w:rPr>
              <w:t>ladinoměr pro komerční účtování ropných produktů a uhlovodíkového zkapalněného plynu s</w:t>
            </w:r>
            <w:r w:rsidR="00887E03">
              <w:rPr>
                <w:rFonts w:cstheme="minorHAnsi"/>
              </w:rPr>
              <w:t xml:space="preserve"> pěti</w:t>
            </w:r>
            <w:r w:rsidRPr="002B48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palivovými </w:t>
            </w:r>
            <w:r w:rsidRPr="002B485A">
              <w:rPr>
                <w:rFonts w:cstheme="minorHAnsi"/>
              </w:rPr>
              <w:t>sondami</w:t>
            </w:r>
          </w:p>
        </w:tc>
        <w:tc>
          <w:tcPr>
            <w:tcW w:w="2091" w:type="dxa"/>
          </w:tcPr>
          <w:p w:rsidR="00F45152" w:rsidRPr="00AD26FE" w:rsidRDefault="00F45152" w:rsidP="00F451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D26FE">
              <w:rPr>
                <w:rFonts w:cstheme="minorHAnsi"/>
              </w:rPr>
              <w:t>DК 021:2015</w:t>
            </w:r>
            <w:r>
              <w:rPr>
                <w:rFonts w:cstheme="minorHAnsi"/>
                <w:lang w:val="uk-UA"/>
              </w:rPr>
              <w:t xml:space="preserve">: </w:t>
            </w:r>
            <w:r w:rsidRPr="00AD26FE">
              <w:rPr>
                <w:rFonts w:cstheme="minorHAnsi"/>
              </w:rPr>
              <w:t>3</w:t>
            </w:r>
            <w:r>
              <w:rPr>
                <w:rFonts w:cstheme="minorHAnsi"/>
                <w:lang w:val="uk-UA"/>
              </w:rPr>
              <w:t>8422000</w:t>
            </w:r>
            <w:r w:rsidRPr="00AD26FE">
              <w:rPr>
                <w:rFonts w:cstheme="minorHAnsi"/>
              </w:rPr>
              <w:t>-</w:t>
            </w:r>
            <w:r>
              <w:rPr>
                <w:rFonts w:cstheme="minorHAnsi"/>
                <w:lang w:val="uk-UA"/>
              </w:rPr>
              <w:t xml:space="preserve">9 – </w:t>
            </w:r>
            <w:proofErr w:type="gramStart"/>
            <w:r>
              <w:rPr>
                <w:rFonts w:cstheme="minorHAnsi"/>
              </w:rPr>
              <w:t xml:space="preserve">zařízení </w:t>
            </w:r>
            <w:r w:rsidRPr="00AD26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</w:t>
            </w:r>
            <w:proofErr w:type="gramEnd"/>
            <w:r w:rsidRPr="001E46C0">
              <w:rPr>
                <w:rFonts w:cstheme="minorHAnsi"/>
              </w:rPr>
              <w:t xml:space="preserve"> měření</w:t>
            </w:r>
            <w:r>
              <w:rPr>
                <w:rFonts w:cstheme="minorHAnsi"/>
              </w:rPr>
              <w:t xml:space="preserve"> </w:t>
            </w:r>
            <w:r w:rsidRPr="001E46C0">
              <w:rPr>
                <w:rFonts w:cstheme="minorHAnsi"/>
              </w:rPr>
              <w:t>hladiny kapalin a plynů</w:t>
            </w:r>
          </w:p>
        </w:tc>
        <w:tc>
          <w:tcPr>
            <w:tcW w:w="2091" w:type="dxa"/>
          </w:tcPr>
          <w:p w:rsidR="00F45152" w:rsidRDefault="00F45152" w:rsidP="00F45152">
            <w:pPr>
              <w:rPr>
                <w:rFonts w:cstheme="minorHAnsi"/>
              </w:rPr>
            </w:pPr>
            <w:r>
              <w:rPr>
                <w:rFonts w:cstheme="minorHAnsi"/>
              </w:rPr>
              <w:t>2 ks</w:t>
            </w:r>
          </w:p>
        </w:tc>
        <w:tc>
          <w:tcPr>
            <w:tcW w:w="2091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Ukrajina, dle adresy v</w:t>
            </w:r>
            <w:r>
              <w:rPr>
                <w:rFonts w:cstheme="minorHAnsi"/>
              </w:rPr>
              <w:t> </w:t>
            </w:r>
            <w:r w:rsidRPr="00AD26FE">
              <w:rPr>
                <w:rFonts w:cstheme="minorHAnsi"/>
              </w:rPr>
              <w:t>dokumentaci</w:t>
            </w:r>
          </w:p>
        </w:tc>
        <w:tc>
          <w:tcPr>
            <w:tcW w:w="2092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Do 31.prosince 2025</w:t>
            </w:r>
          </w:p>
        </w:tc>
      </w:tr>
      <w:tr w:rsidR="00F45152" w:rsidRPr="00AD26FE" w:rsidTr="00EB054F">
        <w:tc>
          <w:tcPr>
            <w:tcW w:w="2091" w:type="dxa"/>
          </w:tcPr>
          <w:p w:rsidR="00F45152" w:rsidRDefault="00F45152" w:rsidP="00C2051C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B485A">
              <w:rPr>
                <w:rFonts w:cstheme="minorHAnsi"/>
              </w:rPr>
              <w:t>ladinoměr pro komerční účtování ropných produktů a uhlovodíkového zkapalněného plynu s</w:t>
            </w:r>
            <w:r w:rsidR="00C2051C">
              <w:rPr>
                <w:rFonts w:cstheme="minorHAnsi"/>
              </w:rPr>
              <w:t xml:space="preserve"> pěti</w:t>
            </w:r>
            <w:r w:rsidRPr="002B48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palivovými </w:t>
            </w:r>
            <w:r w:rsidRPr="002B485A">
              <w:rPr>
                <w:rFonts w:cstheme="minorHAnsi"/>
              </w:rPr>
              <w:lastRenderedPageBreak/>
              <w:t>sondami</w:t>
            </w:r>
            <w:r w:rsidR="00C2051C">
              <w:rPr>
                <w:rFonts w:cstheme="minorHAnsi"/>
              </w:rPr>
              <w:t xml:space="preserve"> a jednou plynovou </w:t>
            </w:r>
            <w:proofErr w:type="spellStart"/>
            <w:r w:rsidR="00C2051C">
              <w:rPr>
                <w:rFonts w:cstheme="minorHAnsi"/>
              </w:rPr>
              <w:t>zondou</w:t>
            </w:r>
            <w:proofErr w:type="spellEnd"/>
          </w:p>
        </w:tc>
        <w:tc>
          <w:tcPr>
            <w:tcW w:w="2091" w:type="dxa"/>
          </w:tcPr>
          <w:p w:rsidR="00F45152" w:rsidRPr="00AD26FE" w:rsidRDefault="00F45152" w:rsidP="00F451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D26FE">
              <w:rPr>
                <w:rFonts w:cstheme="minorHAnsi"/>
              </w:rPr>
              <w:lastRenderedPageBreak/>
              <w:t>DК 021:2015</w:t>
            </w:r>
            <w:r>
              <w:rPr>
                <w:rFonts w:cstheme="minorHAnsi"/>
                <w:lang w:val="uk-UA"/>
              </w:rPr>
              <w:t xml:space="preserve">: </w:t>
            </w:r>
            <w:r w:rsidRPr="00AD26FE">
              <w:rPr>
                <w:rFonts w:cstheme="minorHAnsi"/>
              </w:rPr>
              <w:t>3</w:t>
            </w:r>
            <w:r>
              <w:rPr>
                <w:rFonts w:cstheme="minorHAnsi"/>
                <w:lang w:val="uk-UA"/>
              </w:rPr>
              <w:t>8422000</w:t>
            </w:r>
            <w:r w:rsidRPr="00AD26FE">
              <w:rPr>
                <w:rFonts w:cstheme="minorHAnsi"/>
              </w:rPr>
              <w:t>-</w:t>
            </w:r>
            <w:r>
              <w:rPr>
                <w:rFonts w:cstheme="minorHAnsi"/>
                <w:lang w:val="uk-UA"/>
              </w:rPr>
              <w:t xml:space="preserve">9 – </w:t>
            </w:r>
            <w:proofErr w:type="gramStart"/>
            <w:r>
              <w:rPr>
                <w:rFonts w:cstheme="minorHAnsi"/>
              </w:rPr>
              <w:t xml:space="preserve">zařízení </w:t>
            </w:r>
            <w:r w:rsidRPr="00AD26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</w:t>
            </w:r>
            <w:proofErr w:type="gramEnd"/>
            <w:r w:rsidRPr="001E46C0">
              <w:rPr>
                <w:rFonts w:cstheme="minorHAnsi"/>
              </w:rPr>
              <w:t xml:space="preserve"> měření</w:t>
            </w:r>
            <w:r>
              <w:rPr>
                <w:rFonts w:cstheme="minorHAnsi"/>
              </w:rPr>
              <w:t xml:space="preserve"> </w:t>
            </w:r>
            <w:r w:rsidRPr="001E46C0">
              <w:rPr>
                <w:rFonts w:cstheme="minorHAnsi"/>
              </w:rPr>
              <w:t>hladiny kapalin a plynů</w:t>
            </w:r>
          </w:p>
        </w:tc>
        <w:tc>
          <w:tcPr>
            <w:tcW w:w="2091" w:type="dxa"/>
          </w:tcPr>
          <w:p w:rsidR="00F45152" w:rsidRDefault="00F45152" w:rsidP="00F45152">
            <w:pPr>
              <w:rPr>
                <w:rFonts w:cstheme="minorHAnsi"/>
              </w:rPr>
            </w:pPr>
            <w:r>
              <w:rPr>
                <w:rFonts w:cstheme="minorHAnsi"/>
              </w:rPr>
              <w:t>1 ks</w:t>
            </w:r>
          </w:p>
        </w:tc>
        <w:tc>
          <w:tcPr>
            <w:tcW w:w="2091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Ukrajina, dle adresy v</w:t>
            </w:r>
            <w:r>
              <w:rPr>
                <w:rFonts w:cstheme="minorHAnsi"/>
              </w:rPr>
              <w:t> </w:t>
            </w:r>
            <w:r w:rsidRPr="00AD26FE">
              <w:rPr>
                <w:rFonts w:cstheme="minorHAnsi"/>
              </w:rPr>
              <w:t>dokumentaci</w:t>
            </w:r>
          </w:p>
        </w:tc>
        <w:tc>
          <w:tcPr>
            <w:tcW w:w="2092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Do 31.prosince 2025</w:t>
            </w:r>
          </w:p>
        </w:tc>
      </w:tr>
      <w:tr w:rsidR="00F45152" w:rsidRPr="00AD26FE" w:rsidTr="00EB054F">
        <w:tc>
          <w:tcPr>
            <w:tcW w:w="2091" w:type="dxa"/>
          </w:tcPr>
          <w:p w:rsidR="00F45152" w:rsidRDefault="00F45152" w:rsidP="00C2051C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B485A">
              <w:rPr>
                <w:rFonts w:cstheme="minorHAnsi"/>
              </w:rPr>
              <w:t xml:space="preserve">ladinoměr pro komerční účtování ropných produktů a uhlovodíkového zkapalněného plynu se </w:t>
            </w:r>
            <w:r w:rsidR="00C2051C">
              <w:rPr>
                <w:rFonts w:cstheme="minorHAnsi"/>
              </w:rPr>
              <w:t>šesti</w:t>
            </w:r>
            <w:r w:rsidRPr="002B48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palivovými </w:t>
            </w:r>
            <w:r w:rsidRPr="002B485A">
              <w:rPr>
                <w:rFonts w:cstheme="minorHAnsi"/>
              </w:rPr>
              <w:t>sondami</w:t>
            </w:r>
          </w:p>
        </w:tc>
        <w:tc>
          <w:tcPr>
            <w:tcW w:w="2091" w:type="dxa"/>
          </w:tcPr>
          <w:p w:rsidR="00F45152" w:rsidRPr="00AD26FE" w:rsidRDefault="00F45152" w:rsidP="00F451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D26FE">
              <w:rPr>
                <w:rFonts w:cstheme="minorHAnsi"/>
              </w:rPr>
              <w:t>DК 021:2015</w:t>
            </w:r>
            <w:r>
              <w:rPr>
                <w:rFonts w:cstheme="minorHAnsi"/>
                <w:lang w:val="uk-UA"/>
              </w:rPr>
              <w:t xml:space="preserve">: </w:t>
            </w:r>
            <w:r w:rsidRPr="00AD26FE">
              <w:rPr>
                <w:rFonts w:cstheme="minorHAnsi"/>
              </w:rPr>
              <w:t>3</w:t>
            </w:r>
            <w:r>
              <w:rPr>
                <w:rFonts w:cstheme="minorHAnsi"/>
                <w:lang w:val="uk-UA"/>
              </w:rPr>
              <w:t>8422000</w:t>
            </w:r>
            <w:r w:rsidRPr="00AD26FE">
              <w:rPr>
                <w:rFonts w:cstheme="minorHAnsi"/>
              </w:rPr>
              <w:t>-</w:t>
            </w:r>
            <w:r>
              <w:rPr>
                <w:rFonts w:cstheme="minorHAnsi"/>
                <w:lang w:val="uk-UA"/>
              </w:rPr>
              <w:t xml:space="preserve">9 – </w:t>
            </w:r>
            <w:proofErr w:type="gramStart"/>
            <w:r>
              <w:rPr>
                <w:rFonts w:cstheme="minorHAnsi"/>
              </w:rPr>
              <w:t xml:space="preserve">zařízení </w:t>
            </w:r>
            <w:r w:rsidRPr="00AD26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</w:t>
            </w:r>
            <w:proofErr w:type="gramEnd"/>
            <w:r w:rsidRPr="001E46C0">
              <w:rPr>
                <w:rFonts w:cstheme="minorHAnsi"/>
              </w:rPr>
              <w:t xml:space="preserve"> měření</w:t>
            </w:r>
            <w:r>
              <w:rPr>
                <w:rFonts w:cstheme="minorHAnsi"/>
              </w:rPr>
              <w:t xml:space="preserve"> </w:t>
            </w:r>
            <w:r w:rsidRPr="001E46C0">
              <w:rPr>
                <w:rFonts w:cstheme="minorHAnsi"/>
              </w:rPr>
              <w:t>hladiny kapalin a plynů</w:t>
            </w:r>
          </w:p>
        </w:tc>
        <w:tc>
          <w:tcPr>
            <w:tcW w:w="2091" w:type="dxa"/>
          </w:tcPr>
          <w:p w:rsidR="00F45152" w:rsidRDefault="00F45152" w:rsidP="00F45152">
            <w:pPr>
              <w:rPr>
                <w:rFonts w:cstheme="minorHAnsi"/>
              </w:rPr>
            </w:pPr>
            <w:r>
              <w:rPr>
                <w:rFonts w:cstheme="minorHAnsi"/>
              </w:rPr>
              <w:t>1 ks</w:t>
            </w:r>
          </w:p>
        </w:tc>
        <w:tc>
          <w:tcPr>
            <w:tcW w:w="2091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Ukrajina, dle adresy v dokumentaci</w:t>
            </w:r>
          </w:p>
        </w:tc>
        <w:tc>
          <w:tcPr>
            <w:tcW w:w="2092" w:type="dxa"/>
          </w:tcPr>
          <w:p w:rsidR="00F45152" w:rsidRPr="00AD26FE" w:rsidRDefault="00F45152" w:rsidP="00F45152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Do 31.prosince 2025</w:t>
            </w:r>
          </w:p>
        </w:tc>
      </w:tr>
    </w:tbl>
    <w:p w:rsidR="00EB054F" w:rsidRPr="00AD26FE" w:rsidRDefault="00EB054F" w:rsidP="00E813E8">
      <w:pPr>
        <w:rPr>
          <w:rFonts w:cstheme="minorHAnsi"/>
        </w:rPr>
      </w:pPr>
    </w:p>
    <w:p w:rsidR="00B828FD" w:rsidRPr="00AD26FE" w:rsidRDefault="00B828FD" w:rsidP="00E813E8">
      <w:pPr>
        <w:rPr>
          <w:rFonts w:cstheme="minorHAnsi"/>
        </w:rPr>
      </w:pPr>
      <w:r w:rsidRPr="00AD26FE">
        <w:rPr>
          <w:rFonts w:cstheme="minorHAnsi"/>
        </w:rPr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811"/>
        <w:gridCol w:w="1276"/>
        <w:gridCol w:w="1413"/>
        <w:gridCol w:w="1161"/>
        <w:gridCol w:w="1385"/>
      </w:tblGrid>
      <w:tr w:rsidR="00B828FD" w:rsidRPr="00AD26FE" w:rsidTr="00702CE0">
        <w:tc>
          <w:tcPr>
            <w:tcW w:w="1413" w:type="dxa"/>
          </w:tcPr>
          <w:p w:rsidR="00B828FD" w:rsidRPr="00AD26FE" w:rsidRDefault="00B828FD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Událost</w:t>
            </w:r>
          </w:p>
        </w:tc>
        <w:tc>
          <w:tcPr>
            <w:tcW w:w="3827" w:type="dxa"/>
          </w:tcPr>
          <w:p w:rsidR="00B828FD" w:rsidRPr="00AD26FE" w:rsidRDefault="00B828FD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Popis</w:t>
            </w:r>
          </w:p>
        </w:tc>
        <w:tc>
          <w:tcPr>
            <w:tcW w:w="1276" w:type="dxa"/>
          </w:tcPr>
          <w:p w:rsidR="00B828FD" w:rsidRPr="00AD26FE" w:rsidRDefault="00B828FD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Typ platby</w:t>
            </w:r>
          </w:p>
        </w:tc>
        <w:tc>
          <w:tcPr>
            <w:tcW w:w="1417" w:type="dxa"/>
          </w:tcPr>
          <w:p w:rsidR="00B828FD" w:rsidRPr="00AD26FE" w:rsidRDefault="00B828FD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Termín (dny)</w:t>
            </w:r>
          </w:p>
        </w:tc>
        <w:tc>
          <w:tcPr>
            <w:tcW w:w="1134" w:type="dxa"/>
          </w:tcPr>
          <w:p w:rsidR="00B828FD" w:rsidRPr="00AD26FE" w:rsidRDefault="00B828FD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Typ dnů</w:t>
            </w:r>
          </w:p>
        </w:tc>
        <w:tc>
          <w:tcPr>
            <w:tcW w:w="1389" w:type="dxa"/>
          </w:tcPr>
          <w:p w:rsidR="00B828FD" w:rsidRPr="00AD26FE" w:rsidRDefault="00B828FD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Výše platby</w:t>
            </w:r>
            <w:r w:rsidR="00CC27BA" w:rsidRPr="00AD26FE">
              <w:rPr>
                <w:rFonts w:cstheme="minorHAnsi"/>
              </w:rPr>
              <w:t>, %</w:t>
            </w:r>
          </w:p>
        </w:tc>
      </w:tr>
      <w:tr w:rsidR="00B828FD" w:rsidRPr="00AD26FE" w:rsidTr="00702CE0">
        <w:tc>
          <w:tcPr>
            <w:tcW w:w="1413" w:type="dxa"/>
          </w:tcPr>
          <w:p w:rsidR="00B828FD" w:rsidRPr="00AD26FE" w:rsidRDefault="00485CD9" w:rsidP="00E813E8">
            <w:pPr>
              <w:rPr>
                <w:rFonts w:cstheme="minorHAnsi"/>
              </w:rPr>
            </w:pPr>
            <w:r>
              <w:rPr>
                <w:rFonts w:cstheme="minorHAnsi"/>
              </w:rPr>
              <w:t>Dodávka zboží</w:t>
            </w:r>
          </w:p>
        </w:tc>
        <w:tc>
          <w:tcPr>
            <w:tcW w:w="3827" w:type="dxa"/>
          </w:tcPr>
          <w:p w:rsidR="00627107" w:rsidRPr="00AD26FE" w:rsidRDefault="00627107" w:rsidP="00627107">
            <w:pPr>
              <w:rPr>
                <w:rFonts w:cstheme="minorHAnsi"/>
                <w:lang w:val="uk-UA"/>
              </w:rPr>
            </w:pPr>
            <w:r w:rsidRPr="00AD26FE">
              <w:rPr>
                <w:rFonts w:cstheme="minorHAnsi"/>
              </w:rPr>
              <w:t>Platba</w:t>
            </w:r>
            <w:r w:rsidRPr="00AD26FE">
              <w:rPr>
                <w:rFonts w:cstheme="minorHAnsi"/>
                <w:lang w:val="uk-UA"/>
              </w:rPr>
              <w:t xml:space="preserve"> za cel</w:t>
            </w:r>
            <w:r w:rsidRPr="00AD26FE">
              <w:rPr>
                <w:rFonts w:cstheme="minorHAnsi"/>
              </w:rPr>
              <w:t xml:space="preserve">ou dodávku </w:t>
            </w:r>
            <w:r w:rsidRPr="00AD26FE">
              <w:rPr>
                <w:rFonts w:cstheme="minorHAnsi"/>
                <w:lang w:val="uk-UA"/>
              </w:rPr>
              <w:t>t se provádí do 30 (třiceti) kalendářních dnů ode dne podpisu oprávněnými zástupci smluvních stran</w:t>
            </w:r>
            <w:r w:rsidRPr="00AD26FE">
              <w:rPr>
                <w:rFonts w:cstheme="minorHAnsi"/>
              </w:rPr>
              <w:t xml:space="preserve"> </w:t>
            </w:r>
            <w:r w:rsidRPr="00AD26FE">
              <w:rPr>
                <w:rFonts w:cstheme="minorHAnsi"/>
                <w:lang w:val="uk-UA"/>
              </w:rPr>
              <w:t>příslušn</w:t>
            </w:r>
            <w:r w:rsidRPr="00AD26FE">
              <w:rPr>
                <w:rFonts w:cstheme="minorHAnsi"/>
              </w:rPr>
              <w:t>é</w:t>
            </w:r>
            <w:r w:rsidRPr="00AD26FE">
              <w:rPr>
                <w:rFonts w:cstheme="minorHAnsi"/>
                <w:lang w:val="uk-UA"/>
              </w:rPr>
              <w:t xml:space="preserve"> výdajov</w:t>
            </w:r>
            <w:r w:rsidRPr="00AD26FE">
              <w:rPr>
                <w:rFonts w:cstheme="minorHAnsi"/>
              </w:rPr>
              <w:t>é</w:t>
            </w:r>
            <w:r w:rsidRPr="00AD26FE">
              <w:rPr>
                <w:rFonts w:cstheme="minorHAnsi"/>
                <w:lang w:val="uk-UA"/>
              </w:rPr>
              <w:t xml:space="preserve"> faktur</w:t>
            </w:r>
            <w:r w:rsidRPr="00AD26FE">
              <w:rPr>
                <w:rFonts w:cstheme="minorHAnsi"/>
              </w:rPr>
              <w:t>y</w:t>
            </w:r>
            <w:r w:rsidRPr="00AD26FE">
              <w:rPr>
                <w:rFonts w:cstheme="minorHAnsi"/>
                <w:lang w:val="uk-UA"/>
              </w:rPr>
              <w:t xml:space="preserve"> a akt</w:t>
            </w:r>
            <w:r w:rsidRPr="00AD26FE">
              <w:rPr>
                <w:rFonts w:cstheme="minorHAnsi"/>
              </w:rPr>
              <w:t>u</w:t>
            </w:r>
            <w:r w:rsidRPr="00AD26FE">
              <w:rPr>
                <w:rFonts w:cstheme="minorHAnsi"/>
                <w:lang w:val="uk-UA"/>
              </w:rPr>
              <w:t xml:space="preserve"> převzetí-předání</w:t>
            </w:r>
          </w:p>
          <w:p w:rsidR="00B828FD" w:rsidRPr="00AD26FE" w:rsidRDefault="00627107" w:rsidP="00627107">
            <w:pPr>
              <w:rPr>
                <w:rFonts w:cstheme="minorHAnsi"/>
                <w:lang w:val="uk-UA"/>
              </w:rPr>
            </w:pPr>
            <w:r w:rsidRPr="00AD26FE">
              <w:rPr>
                <w:rFonts w:cstheme="minorHAnsi"/>
                <w:lang w:val="uk-UA"/>
              </w:rPr>
              <w:t xml:space="preserve">zboží podle množství a kvality nebo </w:t>
            </w:r>
            <w:r w:rsidRPr="00AD26FE">
              <w:rPr>
                <w:rFonts w:cstheme="minorHAnsi"/>
              </w:rPr>
              <w:t>platba</w:t>
            </w:r>
            <w:r w:rsidRPr="00AD26FE">
              <w:rPr>
                <w:rFonts w:cstheme="minorHAnsi"/>
                <w:lang w:val="uk-UA"/>
              </w:rPr>
              <w:t xml:space="preserve"> </w:t>
            </w:r>
            <w:r w:rsidRPr="00AD26FE">
              <w:rPr>
                <w:rFonts w:cstheme="minorHAnsi"/>
              </w:rPr>
              <w:t>za</w:t>
            </w:r>
            <w:r w:rsidRPr="00AD26FE">
              <w:rPr>
                <w:rFonts w:cstheme="minorHAnsi"/>
                <w:lang w:val="uk-UA"/>
              </w:rPr>
              <w:t xml:space="preserve"> každou samostatnou šarži Zboží bude provedena do 30 (třiceti) kalendářních dnů ode dne podpisu příslušné faktury oprávněnými zástupci smluvních stran a </w:t>
            </w:r>
            <w:r w:rsidRPr="00AD26FE">
              <w:rPr>
                <w:rFonts w:cstheme="minorHAnsi"/>
              </w:rPr>
              <w:t>aktu</w:t>
            </w:r>
            <w:r w:rsidRPr="00AD26FE">
              <w:rPr>
                <w:rFonts w:cstheme="minorHAnsi"/>
                <w:lang w:val="uk-UA"/>
              </w:rPr>
              <w:t xml:space="preserve"> převzetí a předání Zboží </w:t>
            </w:r>
            <w:r w:rsidR="00B10CDC" w:rsidRPr="00AD26FE">
              <w:rPr>
                <w:rFonts w:cstheme="minorHAnsi"/>
              </w:rPr>
              <w:t xml:space="preserve">dle </w:t>
            </w:r>
            <w:r w:rsidRPr="00AD26FE">
              <w:rPr>
                <w:rFonts w:cstheme="minorHAnsi"/>
                <w:lang w:val="uk-UA"/>
              </w:rPr>
              <w:t>množství a kvali</w:t>
            </w:r>
            <w:r w:rsidR="00B10CDC" w:rsidRPr="00AD26FE">
              <w:rPr>
                <w:rFonts w:cstheme="minorHAnsi"/>
              </w:rPr>
              <w:t>y</w:t>
            </w:r>
            <w:r w:rsidRPr="00AD26FE">
              <w:rPr>
                <w:rFonts w:cstheme="minorHAnsi"/>
                <w:lang w:val="uk-UA"/>
              </w:rPr>
              <w:t xml:space="preserve"> pro každou šarži Zboží.</w:t>
            </w:r>
          </w:p>
        </w:tc>
        <w:tc>
          <w:tcPr>
            <w:tcW w:w="1276" w:type="dxa"/>
          </w:tcPr>
          <w:p w:rsidR="00B828FD" w:rsidRPr="00AD26FE" w:rsidRDefault="00CC27BA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Platba po dodání</w:t>
            </w:r>
          </w:p>
        </w:tc>
        <w:tc>
          <w:tcPr>
            <w:tcW w:w="1417" w:type="dxa"/>
          </w:tcPr>
          <w:p w:rsidR="00B828FD" w:rsidRPr="00AD26FE" w:rsidRDefault="00627107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30</w:t>
            </w:r>
          </w:p>
        </w:tc>
        <w:tc>
          <w:tcPr>
            <w:tcW w:w="1134" w:type="dxa"/>
          </w:tcPr>
          <w:p w:rsidR="00B828FD" w:rsidRPr="00AD26FE" w:rsidRDefault="00CC27BA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kalendářní</w:t>
            </w:r>
          </w:p>
        </w:tc>
        <w:tc>
          <w:tcPr>
            <w:tcW w:w="1389" w:type="dxa"/>
          </w:tcPr>
          <w:p w:rsidR="00B828FD" w:rsidRPr="00AD26FE" w:rsidRDefault="00CC27BA" w:rsidP="00E813E8">
            <w:pPr>
              <w:rPr>
                <w:rFonts w:cstheme="minorHAnsi"/>
              </w:rPr>
            </w:pPr>
            <w:r w:rsidRPr="00AD26FE">
              <w:rPr>
                <w:rFonts w:cstheme="minorHAnsi"/>
              </w:rPr>
              <w:t>100</w:t>
            </w:r>
          </w:p>
        </w:tc>
      </w:tr>
      <w:tr w:rsidR="00485CD9" w:rsidRPr="00AD26FE" w:rsidTr="00702CE0">
        <w:tc>
          <w:tcPr>
            <w:tcW w:w="1413" w:type="dxa"/>
          </w:tcPr>
          <w:p w:rsidR="00485CD9" w:rsidRPr="00AD26FE" w:rsidRDefault="002D7A7F" w:rsidP="00E813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Podepsání smlouvy </w:t>
            </w:r>
          </w:p>
        </w:tc>
        <w:tc>
          <w:tcPr>
            <w:tcW w:w="3827" w:type="dxa"/>
          </w:tcPr>
          <w:p w:rsidR="00485CD9" w:rsidRPr="00AD26FE" w:rsidRDefault="002D7A7F" w:rsidP="002D7A7F">
            <w:pPr>
              <w:rPr>
                <w:rFonts w:cstheme="minorHAnsi"/>
              </w:rPr>
            </w:pPr>
            <w:r w:rsidRPr="002D7A7F">
              <w:rPr>
                <w:rFonts w:cstheme="minorHAnsi"/>
              </w:rPr>
              <w:t xml:space="preserve">Výrobek je dodáván v dávkách v souladu s kalendářním harmonogramem dodávek a montáže hladinoměrů pro </w:t>
            </w:r>
            <w:r>
              <w:rPr>
                <w:rFonts w:cstheme="minorHAnsi"/>
              </w:rPr>
              <w:t>komerční</w:t>
            </w:r>
            <w:r w:rsidRPr="002D7A7F">
              <w:rPr>
                <w:rFonts w:cstheme="minorHAnsi"/>
              </w:rPr>
              <w:t xml:space="preserve"> účtování ropných produktů a zkapalněných uhlovodíkových plynů</w:t>
            </w:r>
          </w:p>
        </w:tc>
        <w:tc>
          <w:tcPr>
            <w:tcW w:w="1276" w:type="dxa"/>
          </w:tcPr>
          <w:p w:rsidR="00485CD9" w:rsidRPr="002D7A7F" w:rsidRDefault="002D7A7F" w:rsidP="00E813E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>Opakované dodání zboží</w:t>
            </w:r>
          </w:p>
        </w:tc>
        <w:tc>
          <w:tcPr>
            <w:tcW w:w="1417" w:type="dxa"/>
          </w:tcPr>
          <w:p w:rsidR="00485CD9" w:rsidRPr="00AD26FE" w:rsidRDefault="002D7A7F" w:rsidP="00E813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120 </w:t>
            </w:r>
          </w:p>
        </w:tc>
        <w:tc>
          <w:tcPr>
            <w:tcW w:w="1134" w:type="dxa"/>
          </w:tcPr>
          <w:p w:rsidR="00485CD9" w:rsidRPr="00AD26FE" w:rsidRDefault="002D7A7F" w:rsidP="00E813E8">
            <w:pPr>
              <w:rPr>
                <w:rFonts w:cstheme="minorHAnsi"/>
              </w:rPr>
            </w:pPr>
            <w:r>
              <w:rPr>
                <w:rFonts w:cstheme="minorHAnsi"/>
              </w:rPr>
              <w:t>kalendářní</w:t>
            </w:r>
          </w:p>
        </w:tc>
        <w:tc>
          <w:tcPr>
            <w:tcW w:w="1389" w:type="dxa"/>
          </w:tcPr>
          <w:p w:rsidR="00485CD9" w:rsidRPr="00AD26FE" w:rsidRDefault="002D7A7F" w:rsidP="00E813E8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</w:tbl>
    <w:p w:rsidR="00B828FD" w:rsidRPr="00AD26FE" w:rsidRDefault="00B828FD" w:rsidP="00E813E8">
      <w:pPr>
        <w:rPr>
          <w:rFonts w:cstheme="minorHAnsi"/>
        </w:rPr>
      </w:pP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Očekávaná hodnota položky nákupu:</w:t>
      </w:r>
      <w:r w:rsidRPr="00AD26FE">
        <w:rPr>
          <w:rFonts w:cstheme="minorHAnsi"/>
        </w:rPr>
        <w:tab/>
      </w:r>
      <w:r w:rsidR="00854D4D">
        <w:rPr>
          <w:rFonts w:cstheme="minorHAnsi"/>
        </w:rPr>
        <w:t>36 505 440,00</w:t>
      </w:r>
      <w:r w:rsidR="0040553B" w:rsidRPr="00AD26FE">
        <w:rPr>
          <w:rFonts w:cstheme="minorHAnsi"/>
        </w:rPr>
        <w:t xml:space="preserve"> </w:t>
      </w:r>
      <w:r w:rsidRPr="00AD26FE">
        <w:rPr>
          <w:rFonts w:cstheme="minorHAnsi"/>
        </w:rPr>
        <w:t>UAH</w:t>
      </w:r>
      <w:r w:rsidR="00853CF5" w:rsidRPr="00AD26FE">
        <w:rPr>
          <w:rFonts w:cstheme="minorHAnsi"/>
        </w:rPr>
        <w:t xml:space="preserve"> (cca </w:t>
      </w:r>
      <w:r w:rsidR="00D7767E">
        <w:rPr>
          <w:rFonts w:cstheme="minorHAnsi"/>
        </w:rPr>
        <w:t>869</w:t>
      </w:r>
      <w:r w:rsidR="006B314C">
        <w:rPr>
          <w:rFonts w:cstheme="minorHAnsi"/>
        </w:rPr>
        <w:t xml:space="preserve">, </w:t>
      </w:r>
      <w:r w:rsidR="00D7767E">
        <w:rPr>
          <w:rFonts w:cstheme="minorHAnsi"/>
        </w:rPr>
        <w:t>1</w:t>
      </w:r>
      <w:r w:rsidR="00765665">
        <w:rPr>
          <w:rFonts w:cstheme="minorHAnsi"/>
        </w:rPr>
        <w:t>7</w:t>
      </w:r>
      <w:r w:rsidR="00853CF5" w:rsidRPr="00AD26FE">
        <w:rPr>
          <w:rFonts w:cstheme="minorHAnsi"/>
        </w:rPr>
        <w:t xml:space="preserve"> tis. EUR)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Minimální velikost kroku snížení ceny:</w:t>
      </w:r>
      <w:r w:rsidRPr="00AD26FE">
        <w:rPr>
          <w:rFonts w:cstheme="minorHAnsi"/>
        </w:rPr>
        <w:tab/>
      </w:r>
      <w:r w:rsidR="00854D4D">
        <w:rPr>
          <w:rFonts w:cstheme="minorHAnsi"/>
        </w:rPr>
        <w:t>365 054,40</w:t>
      </w:r>
      <w:r w:rsidR="0040553B" w:rsidRPr="00AD26FE">
        <w:rPr>
          <w:rFonts w:cstheme="minorHAnsi"/>
        </w:rPr>
        <w:t xml:space="preserve"> </w:t>
      </w:r>
      <w:r w:rsidRPr="00AD26FE">
        <w:rPr>
          <w:rFonts w:cstheme="minorHAnsi"/>
        </w:rPr>
        <w:t>UAH</w:t>
      </w:r>
      <w:r w:rsidR="00853CF5" w:rsidRPr="00AD26FE">
        <w:rPr>
          <w:rFonts w:cstheme="minorHAnsi"/>
        </w:rPr>
        <w:t xml:space="preserve"> (cca </w:t>
      </w:r>
      <w:r w:rsidR="00010E11">
        <w:rPr>
          <w:rFonts w:cstheme="minorHAnsi"/>
        </w:rPr>
        <w:t>8</w:t>
      </w:r>
      <w:r w:rsidR="002B11B2">
        <w:rPr>
          <w:rFonts w:cstheme="minorHAnsi"/>
        </w:rPr>
        <w:t>,</w:t>
      </w:r>
      <w:r w:rsidR="00010E11">
        <w:rPr>
          <w:rFonts w:cstheme="minorHAnsi"/>
        </w:rPr>
        <w:t>69</w:t>
      </w:r>
      <w:r w:rsidR="002B11B2">
        <w:rPr>
          <w:rFonts w:cstheme="minorHAnsi"/>
        </w:rPr>
        <w:t xml:space="preserve"> tis.</w:t>
      </w:r>
      <w:r w:rsidR="00853CF5" w:rsidRPr="00AD26FE">
        <w:rPr>
          <w:rFonts w:cstheme="minorHAnsi"/>
        </w:rPr>
        <w:t xml:space="preserve"> EUR)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Matematický vzorec pro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výpočet uvedené ceny (pokud se bude používat)</w:t>
      </w:r>
      <w:r w:rsidRPr="00AD26FE">
        <w:rPr>
          <w:rFonts w:cstheme="minorHAnsi"/>
        </w:rPr>
        <w:tab/>
        <w:t>není uvedeno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 xml:space="preserve">Lhůta pro podání nabídek </w:t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="0040553B" w:rsidRPr="00AD26FE">
        <w:rPr>
          <w:rFonts w:cstheme="minorHAnsi"/>
        </w:rPr>
        <w:t>0</w:t>
      </w:r>
      <w:r w:rsidR="006D1DC5">
        <w:rPr>
          <w:rFonts w:cstheme="minorHAnsi"/>
        </w:rPr>
        <w:t>7</w:t>
      </w:r>
      <w:r w:rsidRPr="00AD26FE">
        <w:rPr>
          <w:rFonts w:cstheme="minorHAnsi"/>
        </w:rPr>
        <w:t xml:space="preserve">. </w:t>
      </w:r>
      <w:r w:rsidR="006D1DC5">
        <w:rPr>
          <w:rFonts w:cstheme="minorHAnsi"/>
        </w:rPr>
        <w:t>října</w:t>
      </w:r>
      <w:r w:rsidRPr="00AD26FE">
        <w:rPr>
          <w:rFonts w:cstheme="minorHAnsi"/>
        </w:rPr>
        <w:t xml:space="preserve"> 202</w:t>
      </w:r>
      <w:r w:rsidR="002331CB" w:rsidRPr="00AD26FE">
        <w:rPr>
          <w:rFonts w:cstheme="minorHAnsi"/>
        </w:rPr>
        <w:t>4</w:t>
      </w:r>
      <w:r w:rsidRPr="00AD26FE">
        <w:rPr>
          <w:rFonts w:cstheme="minorHAnsi"/>
        </w:rPr>
        <w:t xml:space="preserve"> v 1</w:t>
      </w:r>
      <w:r w:rsidR="006D1DC5">
        <w:rPr>
          <w:rFonts w:cstheme="minorHAnsi"/>
        </w:rPr>
        <w:t>0</w:t>
      </w:r>
      <w:r w:rsidRPr="00AD26FE">
        <w:rPr>
          <w:rFonts w:cstheme="minorHAnsi"/>
        </w:rPr>
        <w:t>:00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 xml:space="preserve">Jazyk nabídky: </w:t>
      </w:r>
      <w:r w:rsidR="002331CB" w:rsidRPr="00AD26FE">
        <w:rPr>
          <w:rFonts w:cstheme="minorHAnsi"/>
        </w:rPr>
        <w:tab/>
      </w:r>
      <w:r w:rsidR="002331CB" w:rsidRPr="00AD26FE">
        <w:rPr>
          <w:rFonts w:cstheme="minorHAnsi"/>
        </w:rPr>
        <w:tab/>
      </w:r>
      <w:r w:rsidR="002331CB" w:rsidRPr="00AD26FE">
        <w:rPr>
          <w:rFonts w:cstheme="minorHAnsi"/>
        </w:rPr>
        <w:tab/>
      </w:r>
      <w:r w:rsidR="002331CB" w:rsidRPr="00AD26FE">
        <w:rPr>
          <w:rFonts w:cstheme="minorHAnsi"/>
        </w:rPr>
        <w:tab/>
      </w:r>
      <w:r w:rsidR="002331CB" w:rsidRPr="00AD26FE">
        <w:rPr>
          <w:rFonts w:cstheme="minorHAnsi"/>
        </w:rPr>
        <w:tab/>
      </w:r>
      <w:r w:rsidR="002331CB" w:rsidRPr="00AD26FE">
        <w:rPr>
          <w:rFonts w:cstheme="minorHAnsi"/>
        </w:rPr>
        <w:tab/>
      </w:r>
      <w:r w:rsidRPr="00AD26FE">
        <w:rPr>
          <w:rFonts w:cstheme="minorHAnsi"/>
        </w:rPr>
        <w:t>ukrajinština</w:t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Výše zabezpečení nabídky (pokud zákazník požaduje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Její zabezpečení):</w:t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="006D1DC5">
        <w:rPr>
          <w:rFonts w:cstheme="minorHAnsi"/>
        </w:rPr>
        <w:t xml:space="preserve">1 095 100,00 UAH </w:t>
      </w:r>
      <w:proofErr w:type="gramStart"/>
      <w:r w:rsidR="006D1DC5">
        <w:rPr>
          <w:rFonts w:cstheme="minorHAnsi"/>
        </w:rPr>
        <w:t>(</w:t>
      </w:r>
      <w:r w:rsidR="00762F9A">
        <w:rPr>
          <w:rFonts w:cstheme="minorHAnsi"/>
        </w:rPr>
        <w:t xml:space="preserve"> cca</w:t>
      </w:r>
      <w:proofErr w:type="gramEnd"/>
      <w:r w:rsidR="00762F9A">
        <w:rPr>
          <w:rFonts w:cstheme="minorHAnsi"/>
        </w:rPr>
        <w:t xml:space="preserve"> 26 tis. </w:t>
      </w:r>
      <w:r w:rsidR="006D1DC5">
        <w:rPr>
          <w:rFonts w:cstheme="minorHAnsi"/>
        </w:rPr>
        <w:t>EUR)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 xml:space="preserve">Druh zabezpečení </w:t>
      </w:r>
      <w:proofErr w:type="gramStart"/>
      <w:r w:rsidRPr="00AD26FE">
        <w:rPr>
          <w:rFonts w:cstheme="minorHAnsi"/>
        </w:rPr>
        <w:t>nabídky  (</w:t>
      </w:r>
      <w:proofErr w:type="gramEnd"/>
      <w:r w:rsidRPr="00AD26FE">
        <w:rPr>
          <w:rFonts w:cstheme="minorHAnsi"/>
        </w:rPr>
        <w:t>pokud zákazník požaduje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její zabezpečení)</w:t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Pr="00AD26FE">
        <w:rPr>
          <w:rFonts w:cstheme="minorHAnsi"/>
        </w:rPr>
        <w:tab/>
      </w:r>
      <w:r w:rsidR="000D1C92" w:rsidRPr="00AD26FE">
        <w:rPr>
          <w:rFonts w:cstheme="minorHAnsi"/>
        </w:rPr>
        <w:t>elektronická garance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Datum a čas otevření nabíd</w:t>
      </w:r>
      <w:r w:rsidR="005C2D46" w:rsidRPr="00AD26FE">
        <w:rPr>
          <w:rFonts w:cstheme="minorHAnsi"/>
        </w:rPr>
        <w:t xml:space="preserve">ek </w:t>
      </w:r>
      <w:r w:rsidR="005C2D46" w:rsidRPr="00AD26FE">
        <w:rPr>
          <w:rFonts w:cstheme="minorHAnsi"/>
        </w:rPr>
        <w:tab/>
      </w:r>
      <w:r w:rsidR="005C2D46" w:rsidRPr="00AD26FE">
        <w:rPr>
          <w:rFonts w:cstheme="minorHAnsi"/>
        </w:rPr>
        <w:tab/>
      </w:r>
      <w:r w:rsidR="005C2D46" w:rsidRPr="00AD26FE">
        <w:rPr>
          <w:rFonts w:cstheme="minorHAnsi"/>
        </w:rPr>
        <w:tab/>
      </w:r>
      <w:r w:rsidR="005C2D46" w:rsidRPr="00AD26FE">
        <w:rPr>
          <w:rFonts w:cstheme="minorHAnsi"/>
        </w:rPr>
        <w:tab/>
      </w:r>
      <w:r w:rsidR="000D1C92" w:rsidRPr="00AD26FE">
        <w:rPr>
          <w:rFonts w:cstheme="minorHAnsi"/>
        </w:rPr>
        <w:t>0</w:t>
      </w:r>
      <w:r w:rsidR="006D1DC5">
        <w:rPr>
          <w:rFonts w:cstheme="minorHAnsi"/>
        </w:rPr>
        <w:t>7</w:t>
      </w:r>
      <w:r w:rsidRPr="00AD26FE">
        <w:rPr>
          <w:rFonts w:cstheme="minorHAnsi"/>
        </w:rPr>
        <w:t xml:space="preserve">. </w:t>
      </w:r>
      <w:r w:rsidR="006D1DC5">
        <w:rPr>
          <w:rFonts w:cstheme="minorHAnsi"/>
        </w:rPr>
        <w:t>října</w:t>
      </w:r>
      <w:r w:rsidRPr="00AD26FE">
        <w:rPr>
          <w:rFonts w:cstheme="minorHAnsi"/>
        </w:rPr>
        <w:t xml:space="preserve"> 202</w:t>
      </w:r>
      <w:r w:rsidR="008A4847" w:rsidRPr="00AD26FE">
        <w:rPr>
          <w:rFonts w:cstheme="minorHAnsi"/>
        </w:rPr>
        <w:t>4</w:t>
      </w:r>
      <w:r w:rsidRPr="00AD26FE">
        <w:rPr>
          <w:rFonts w:cstheme="minorHAnsi"/>
        </w:rPr>
        <w:t xml:space="preserve"> </w:t>
      </w:r>
      <w:r w:rsidR="005C2D46" w:rsidRPr="00AD26FE">
        <w:rPr>
          <w:rFonts w:cstheme="minorHAnsi"/>
        </w:rPr>
        <w:t xml:space="preserve">v </w:t>
      </w:r>
      <w:r w:rsidRPr="00AD26FE">
        <w:rPr>
          <w:rFonts w:cstheme="minorHAnsi"/>
        </w:rPr>
        <w:t>1</w:t>
      </w:r>
      <w:r w:rsidR="006D1DC5">
        <w:rPr>
          <w:rFonts w:cstheme="minorHAnsi"/>
        </w:rPr>
        <w:t>0</w:t>
      </w:r>
      <w:r w:rsidRPr="00AD26FE">
        <w:rPr>
          <w:rFonts w:cstheme="minorHAnsi"/>
        </w:rPr>
        <w:t>:00</w:t>
      </w:r>
    </w:p>
    <w:p w:rsidR="00EB4F9D" w:rsidRPr="00AD26FE" w:rsidRDefault="00EB4F9D" w:rsidP="00EB4F9D">
      <w:pPr>
        <w:rPr>
          <w:rFonts w:cstheme="minorHAnsi"/>
        </w:rPr>
      </w:pPr>
      <w:r w:rsidRPr="00AD26FE">
        <w:rPr>
          <w:rFonts w:cstheme="minorHAnsi"/>
        </w:rPr>
        <w:t>Datum a čas</w:t>
      </w:r>
      <w:r w:rsidR="005C2D46" w:rsidRPr="00AD26FE">
        <w:rPr>
          <w:rFonts w:cstheme="minorHAnsi"/>
        </w:rPr>
        <w:t xml:space="preserve"> </w:t>
      </w:r>
      <w:r w:rsidRPr="00AD26FE">
        <w:rPr>
          <w:rFonts w:cstheme="minorHAnsi"/>
        </w:rPr>
        <w:t>elektronická aukce:</w:t>
      </w:r>
      <w:r w:rsidR="005C2D46" w:rsidRPr="00AD26FE">
        <w:rPr>
          <w:rFonts w:cstheme="minorHAnsi"/>
        </w:rPr>
        <w:tab/>
      </w:r>
      <w:r w:rsidR="005C2D46" w:rsidRPr="00AD26FE">
        <w:rPr>
          <w:rFonts w:cstheme="minorHAnsi"/>
        </w:rPr>
        <w:tab/>
      </w:r>
      <w:r w:rsidR="005C2D46" w:rsidRPr="00AD26FE">
        <w:rPr>
          <w:rFonts w:cstheme="minorHAnsi"/>
        </w:rPr>
        <w:tab/>
      </w:r>
      <w:r w:rsidR="006D1DC5">
        <w:rPr>
          <w:rFonts w:cstheme="minorHAnsi"/>
        </w:rPr>
        <w:t>08. října 2024 14:15</w:t>
      </w:r>
    </w:p>
    <w:p w:rsidR="0095429F" w:rsidRPr="00AD26FE" w:rsidRDefault="003E422F" w:rsidP="00EB4F9D">
      <w:pPr>
        <w:rPr>
          <w:rFonts w:cstheme="minorHAnsi"/>
        </w:rPr>
      </w:pPr>
      <w:r w:rsidRPr="00AD26FE">
        <w:rPr>
          <w:rFonts w:cstheme="minorHAnsi"/>
        </w:rPr>
        <w:t>Výše poskytování zabezpečení pro nabídky účastníků:</w:t>
      </w:r>
      <w:r w:rsidRPr="00AD26FE">
        <w:rPr>
          <w:rFonts w:cstheme="minorHAnsi"/>
        </w:rPr>
        <w:tab/>
        <w:t>1</w:t>
      </w:r>
      <w:r w:rsidR="006D1DC5">
        <w:rPr>
          <w:rFonts w:cstheme="minorHAnsi"/>
        </w:rPr>
        <w:t> 095 100</w:t>
      </w:r>
      <w:r w:rsidRPr="00AD26FE">
        <w:rPr>
          <w:rFonts w:cstheme="minorHAnsi"/>
        </w:rPr>
        <w:t>,00 UAH</w:t>
      </w:r>
      <w:r w:rsidR="006B314C">
        <w:rPr>
          <w:rFonts w:cstheme="minorHAnsi"/>
        </w:rPr>
        <w:t xml:space="preserve"> (cca </w:t>
      </w:r>
      <w:r w:rsidR="00C56A0D">
        <w:rPr>
          <w:rFonts w:cstheme="minorHAnsi"/>
        </w:rPr>
        <w:t>26</w:t>
      </w:r>
      <w:r w:rsidR="006B314C">
        <w:rPr>
          <w:rFonts w:cstheme="minorHAnsi"/>
        </w:rPr>
        <w:t xml:space="preserve"> tis. EUR)</w:t>
      </w:r>
      <w:bookmarkStart w:id="0" w:name="_GoBack"/>
      <w:bookmarkEnd w:id="0"/>
    </w:p>
    <w:sectPr w:rsidR="0095429F" w:rsidRPr="00AD26FE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10E11"/>
    <w:rsid w:val="000456AE"/>
    <w:rsid w:val="0008597F"/>
    <w:rsid w:val="000C1032"/>
    <w:rsid w:val="000D1C92"/>
    <w:rsid w:val="00151CDC"/>
    <w:rsid w:val="001623B2"/>
    <w:rsid w:val="001E46C0"/>
    <w:rsid w:val="00214B53"/>
    <w:rsid w:val="0023050C"/>
    <w:rsid w:val="002331CB"/>
    <w:rsid w:val="00293FCC"/>
    <w:rsid w:val="002B11B2"/>
    <w:rsid w:val="002B485A"/>
    <w:rsid w:val="002B557F"/>
    <w:rsid w:val="002D7A7F"/>
    <w:rsid w:val="00366E1F"/>
    <w:rsid w:val="00387243"/>
    <w:rsid w:val="00390296"/>
    <w:rsid w:val="00390EB3"/>
    <w:rsid w:val="003E422F"/>
    <w:rsid w:val="003E696E"/>
    <w:rsid w:val="003F4B56"/>
    <w:rsid w:val="0040553B"/>
    <w:rsid w:val="00485CD9"/>
    <w:rsid w:val="00517AAC"/>
    <w:rsid w:val="005501CD"/>
    <w:rsid w:val="00570D82"/>
    <w:rsid w:val="005C2D46"/>
    <w:rsid w:val="005C72DA"/>
    <w:rsid w:val="005D49C0"/>
    <w:rsid w:val="0061102B"/>
    <w:rsid w:val="00627107"/>
    <w:rsid w:val="006B2E25"/>
    <w:rsid w:val="006B314C"/>
    <w:rsid w:val="006D1DC5"/>
    <w:rsid w:val="00702CE0"/>
    <w:rsid w:val="007351CC"/>
    <w:rsid w:val="00762F9A"/>
    <w:rsid w:val="00765665"/>
    <w:rsid w:val="007C1E54"/>
    <w:rsid w:val="007E5A01"/>
    <w:rsid w:val="00836B9D"/>
    <w:rsid w:val="00853CF5"/>
    <w:rsid w:val="00854D4D"/>
    <w:rsid w:val="008779A8"/>
    <w:rsid w:val="00887E03"/>
    <w:rsid w:val="00897122"/>
    <w:rsid w:val="008A4847"/>
    <w:rsid w:val="008F34F8"/>
    <w:rsid w:val="00920B0D"/>
    <w:rsid w:val="0095429F"/>
    <w:rsid w:val="009A4A31"/>
    <w:rsid w:val="00A40D6D"/>
    <w:rsid w:val="00A64007"/>
    <w:rsid w:val="00AD26FE"/>
    <w:rsid w:val="00B10CDC"/>
    <w:rsid w:val="00B828FD"/>
    <w:rsid w:val="00B93991"/>
    <w:rsid w:val="00B94114"/>
    <w:rsid w:val="00BC10A3"/>
    <w:rsid w:val="00BF516A"/>
    <w:rsid w:val="00C2051C"/>
    <w:rsid w:val="00C56A0D"/>
    <w:rsid w:val="00C75144"/>
    <w:rsid w:val="00C800F3"/>
    <w:rsid w:val="00C8170C"/>
    <w:rsid w:val="00CA4D04"/>
    <w:rsid w:val="00CC27BA"/>
    <w:rsid w:val="00CD224A"/>
    <w:rsid w:val="00D363C9"/>
    <w:rsid w:val="00D7767E"/>
    <w:rsid w:val="00DE362E"/>
    <w:rsid w:val="00DF6CC8"/>
    <w:rsid w:val="00E20406"/>
    <w:rsid w:val="00E813E8"/>
    <w:rsid w:val="00E822C9"/>
    <w:rsid w:val="00EB054F"/>
    <w:rsid w:val="00EB4F9D"/>
    <w:rsid w:val="00EF0A92"/>
    <w:rsid w:val="00F356C1"/>
    <w:rsid w:val="00F45152"/>
    <w:rsid w:val="00F714C8"/>
    <w:rsid w:val="00FA6E86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0D14"/>
  <w15:chartTrackingRefBased/>
  <w15:docId w15:val="{304768B1-22B4-47FA-BAC7-1D62652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01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01C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501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em.pastukh@ukrnaft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Název zákazníka: 		akciová společnost "Ukrnafta“</vt:lpstr>
    </vt:vector>
  </TitlesOfParts>
  <Company>Czechtrade.cz 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 Oksana</dc:creator>
  <cp:keywords/>
  <dc:description/>
  <cp:lastModifiedBy>Antonenko Oksana</cp:lastModifiedBy>
  <cp:revision>76</cp:revision>
  <dcterms:created xsi:type="dcterms:W3CDTF">2023-04-13T15:40:00Z</dcterms:created>
  <dcterms:modified xsi:type="dcterms:W3CDTF">2024-09-23T15:30:00Z</dcterms:modified>
</cp:coreProperties>
</file>